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61E3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2"/>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3EA3C4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EBB09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3EA3C4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EBB098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720D33A9">
      <w:pPr>
        <w:spacing w:line="600" w:lineRule="auto"/>
        <w:jc w:val="both"/>
        <w:rPr>
          <w:rFonts w:hint="eastAsia" w:ascii="楷体_GB2312" w:hAnsi="楷体_GB2312" w:eastAsia="楷体_GB2312" w:cs="楷体_GB2312"/>
          <w:color w:val="000000"/>
          <w:sz w:val="40"/>
          <w:szCs w:val="40"/>
        </w:rPr>
      </w:pPr>
    </w:p>
    <w:p w14:paraId="411E01A4">
      <w:pPr>
        <w:spacing w:line="600" w:lineRule="auto"/>
        <w:jc w:val="both"/>
        <w:rPr>
          <w:rFonts w:hint="eastAsia" w:ascii="楷体_GB2312" w:hAnsi="楷体_GB2312" w:eastAsia="楷体_GB2312" w:cs="楷体_GB2312"/>
          <w:color w:val="000000"/>
          <w:sz w:val="40"/>
          <w:szCs w:val="40"/>
        </w:rPr>
      </w:pPr>
    </w:p>
    <w:p w14:paraId="1E542888">
      <w:pPr>
        <w:spacing w:line="600" w:lineRule="auto"/>
        <w:jc w:val="both"/>
        <w:rPr>
          <w:rFonts w:hint="eastAsia" w:ascii="楷体_GB2312" w:hAnsi="楷体_GB2312" w:eastAsia="楷体_GB2312" w:cs="楷体_GB2312"/>
          <w:color w:val="000000"/>
          <w:sz w:val="40"/>
          <w:szCs w:val="40"/>
        </w:rPr>
      </w:pPr>
    </w:p>
    <w:p w14:paraId="43411981">
      <w:pPr>
        <w:spacing w:line="600" w:lineRule="auto"/>
        <w:jc w:val="both"/>
        <w:rPr>
          <w:rFonts w:hint="eastAsia" w:ascii="楷体_GB2312" w:hAnsi="楷体_GB2312" w:eastAsia="楷体_GB2312" w:cs="楷体_GB2312"/>
          <w:color w:val="000000"/>
          <w:sz w:val="40"/>
          <w:szCs w:val="40"/>
        </w:rPr>
      </w:pPr>
    </w:p>
    <w:p w14:paraId="193E044E">
      <w:pPr>
        <w:spacing w:line="600" w:lineRule="auto"/>
        <w:jc w:val="both"/>
        <w:rPr>
          <w:rFonts w:hint="eastAsia" w:ascii="楷体_GB2312" w:hAnsi="楷体_GB2312" w:eastAsia="楷体_GB2312" w:cs="楷体_GB2312"/>
          <w:color w:val="000000"/>
          <w:sz w:val="40"/>
          <w:szCs w:val="40"/>
        </w:rPr>
      </w:pPr>
    </w:p>
    <w:p w14:paraId="22DD6AD3">
      <w:pPr>
        <w:spacing w:line="600" w:lineRule="auto"/>
        <w:jc w:val="both"/>
        <w:rPr>
          <w:rFonts w:hint="eastAsia" w:ascii="楷体_GB2312" w:hAnsi="楷体_GB2312" w:eastAsia="楷体_GB2312" w:cs="楷体_GB2312"/>
          <w:color w:val="000000"/>
          <w:sz w:val="40"/>
          <w:szCs w:val="40"/>
        </w:rPr>
      </w:pPr>
    </w:p>
    <w:p w14:paraId="123F9B3B">
      <w:pPr>
        <w:spacing w:line="600" w:lineRule="auto"/>
        <w:jc w:val="both"/>
        <w:rPr>
          <w:rFonts w:hint="eastAsia" w:ascii="楷体_GB2312" w:hAnsi="楷体_GB2312" w:eastAsia="楷体_GB2312" w:cs="楷体_GB2312"/>
          <w:color w:val="000000"/>
          <w:sz w:val="40"/>
          <w:szCs w:val="40"/>
        </w:rPr>
      </w:pPr>
    </w:p>
    <w:p w14:paraId="3187FED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D15A26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74882B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CAB33E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F37D97B">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7D9B05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中共行唐县委机构编制委员会办公室</w:t>
      </w:r>
    </w:p>
    <w:p w14:paraId="13C698D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316</w:t>
      </w:r>
    </w:p>
    <w:p w14:paraId="47FB474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356D334A">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7C7FEC47">
      <w:pPr>
        <w:spacing w:line="600" w:lineRule="auto"/>
        <w:jc w:val="both"/>
        <w:rPr>
          <w:rFonts w:hint="eastAsia" w:ascii="楷体_GB2312" w:hAnsi="楷体_GB2312" w:eastAsia="楷体_GB2312" w:cs="楷体_GB2312"/>
          <w:color w:val="000000"/>
          <w:sz w:val="40"/>
          <w:szCs w:val="40"/>
        </w:rPr>
      </w:pPr>
    </w:p>
    <w:p w14:paraId="7533405F">
      <w:pPr>
        <w:rPr>
          <w:rFonts w:hint="eastAsia" w:ascii="黑体" w:hAnsi="黑体" w:eastAsia="黑体" w:cs="黑体"/>
          <w:b/>
          <w:bCs/>
          <w:sz w:val="32"/>
          <w:szCs w:val="36"/>
          <w:highlight w:val="yellow"/>
        </w:rPr>
      </w:pPr>
    </w:p>
    <w:p w14:paraId="1E118FC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4A51DD2C">
      <w:pPr>
        <w:widowControl/>
        <w:spacing w:after="160" w:line="580" w:lineRule="exact"/>
        <w:ind w:firstLine="640" w:firstLineChars="200"/>
        <w:rPr>
          <w:rFonts w:ascii="Times New Roman" w:hAnsi="Times New Roman" w:eastAsia="黑体" w:cs="Times New Roman"/>
          <w:sz w:val="32"/>
          <w:szCs w:val="32"/>
        </w:rPr>
      </w:pPr>
    </w:p>
    <w:p w14:paraId="4462FFB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部门</w:t>
      </w:r>
      <w:r>
        <w:rPr>
          <w:rFonts w:ascii="Times New Roman" w:eastAsia="黑体"/>
          <w:b w:val="0"/>
          <w:sz w:val="32"/>
          <w:szCs w:val="32"/>
        </w:rPr>
        <w:t>概况</w:t>
      </w:r>
    </w:p>
    <w:p w14:paraId="205870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部门</w:t>
      </w:r>
      <w:r>
        <w:rPr>
          <w:rFonts w:ascii="Times New Roman" w:eastAsia="仿宋_GB2312"/>
          <w:b w:val="0"/>
          <w:sz w:val="32"/>
          <w:szCs w:val="32"/>
        </w:rPr>
        <w:t>职责</w:t>
      </w:r>
    </w:p>
    <w:p w14:paraId="16A407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DDA940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5B8A5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31486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CAD76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DFA2E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8F24A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88A2F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7A99E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646B1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5F4F5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B89492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5FADE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62B9A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C3924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D9FC1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8A6FF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20EA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87E33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C3DC4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C3462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E30D6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A72A86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533474FD">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BC9B62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D9EA62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69194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470EE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41C3DE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9E557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785546C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C6672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CE74B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3D1F0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28A795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0B606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D2F5C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1E0ECB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C794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F714B6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153BEBA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贯彻落实党中央和省委、市委、县委关于行政管理体制和机构改革以及机构编制管理的政策法规，组织起草全县行政管理体制和机构改革以及机构编制管理的规范性文件；管理全县党政机关，人大、政协机关，各民主党派、人民团体机关的机构编制工作；管理和负责全县事业单位机构编制工作。</w:t>
      </w:r>
    </w:p>
    <w:p w14:paraId="1926710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（二）组织拟订全县行政管理体制改革和县委、县政府机构改革方案并组织实施；指导全县行政管理体制和机构改革以及机构编制管理工作；负责行政执法体制改革工作。</w:t>
      </w:r>
    </w:p>
    <w:p w14:paraId="16F8500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（三）协调县委、县政府各部门的职能配置及其调整。协调县委、县政府各部门之间的职责分工。</w:t>
      </w:r>
    </w:p>
    <w:p w14:paraId="061A5C3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审核或审批县委、县政府各部门及各部门派出机构的职能配置、机构设置、人员编制和领导职数；审核县人大、县政协、县监察委和县级各民主党派、人民团体机关的职能配置、机构设置、人员编制和领导职数。</w:t>
      </w:r>
    </w:p>
    <w:p w14:paraId="17B3ABE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五）组织拟订全县事业单位管理体制和机构改革方案。制定各类事业单位人员编制管理办法，协助推进事业单位机构编制标准体系建设；审核或审批县委、县政府直属事业单位和县直部门所属事业单位的机构编制事宜；负责全县事业单位管理体制改革和机构编制管理工作；审核全县股级以上事业单位的机构编制事宜，审批全县股级事业单位和新设事业单位的机构编制事宜；负责全县党政群机关统一社会信用代码赋码管理工作。 </w:t>
      </w:r>
    </w:p>
    <w:p w14:paraId="7426D22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（六）负责县开发区行政管理体制改革工作。组织拟订开发区（园区）机构编制管理办法并组织实施；负责开发区（园区）职能配置、机构设置、人员编制和领导职数审核及上报工作。</w:t>
      </w:r>
    </w:p>
    <w:p w14:paraId="6104A8A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七）负责机构编制日常管理。负责全县机构编制的总量控制、动态管理工作；组织落实县年度编制使用计划，审核县直及县机关事业单位招录、招聘计划和政策性安置等计划，负责县直机关事业单位编制使用核准；负责机构编制实名制管理工作；建立健全机构编制部门与有关部门的协调配合约束机制。</w:t>
      </w:r>
    </w:p>
    <w:p w14:paraId="7B69CC0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（八）负责对全县各级行政、事业单位管理体制和机构改革及机构编制执行情况的跟踪评估和监督检查；负责受理违反机构编制法规、纪律的检举、控告和投诉，对违反机构编制法规、纪律问题进行调查处理。</w:t>
      </w:r>
    </w:p>
    <w:p w14:paraId="115358A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九）负责全县机构编制电子政务和信息化工作。负责全县机构编制统计工作；负责机构编制网站的管理、使用和维护工作；负责全县党政群机关、事业单位和其他非营利性单位网上名称管理工作；负责全县机构编制部门电子政务建设和信息化建设工作。</w:t>
      </w:r>
    </w:p>
    <w:p w14:paraId="74CE8A6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（十）组织开展行政体制改革及机构编制管理创新基础性和前瞻性研究。</w:t>
      </w:r>
    </w:p>
    <w:p w14:paraId="7B2A43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（十一）完成县委、县政府和县委机构编制委员会 交办的其他任务。</w:t>
      </w:r>
    </w:p>
    <w:p w14:paraId="3CF87C5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7622D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211"/>
      </w:tblGrid>
      <w:tr w14:paraId="56B3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AABB16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49881C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0145A1F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211" w:type="dxa"/>
            <w:vAlign w:val="center"/>
          </w:tcPr>
          <w:p w14:paraId="0ECF9E6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3855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065700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3284B3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中共行唐县委机构编制委员会办公室</w:t>
            </w:r>
          </w:p>
        </w:tc>
        <w:tc>
          <w:tcPr>
            <w:tcW w:w="2445" w:type="dxa"/>
            <w:vAlign w:val="center"/>
          </w:tcPr>
          <w:p w14:paraId="2FC6B16F">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211" w:type="dxa"/>
            <w:vAlign w:val="center"/>
          </w:tcPr>
          <w:p w14:paraId="6CEEAAB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08E88E2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47FDB6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F78AB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A302F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C5222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2173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B07400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6CAFA3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FC345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45D6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AA675B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2779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ACBC9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858ABE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FFB77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546D736">
      <w:pPr>
        <w:bidi w:val="0"/>
        <w:rPr>
          <w:rFonts w:hint="default"/>
          <w:lang w:val="en-US" w:eastAsia="zh-CN"/>
        </w:rPr>
      </w:pPr>
    </w:p>
    <w:p w14:paraId="026AEED3">
      <w:pPr>
        <w:bidi w:val="0"/>
        <w:rPr>
          <w:rFonts w:hint="default"/>
          <w:lang w:val="en-US" w:eastAsia="zh-CN"/>
        </w:rPr>
      </w:pPr>
    </w:p>
    <w:tbl>
      <w:tblPr>
        <w:tblStyle w:val="11"/>
        <w:tblW w:w="7112" w:type="pct"/>
        <w:tblInd w:w="-15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24"/>
        <w:gridCol w:w="624"/>
        <w:gridCol w:w="611"/>
        <w:gridCol w:w="1154"/>
        <w:gridCol w:w="1791"/>
        <w:gridCol w:w="1300"/>
        <w:gridCol w:w="675"/>
        <w:gridCol w:w="1150"/>
        <w:gridCol w:w="1008"/>
      </w:tblGrid>
      <w:tr w14:paraId="22F0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361" w:hRule="atLeast"/>
        </w:trPr>
        <w:tc>
          <w:tcPr>
            <w:tcW w:w="4559" w:type="pct"/>
            <w:gridSpan w:val="8"/>
            <w:tcBorders>
              <w:top w:val="nil"/>
              <w:left w:val="nil"/>
              <w:bottom w:val="nil"/>
              <w:right w:val="nil"/>
            </w:tcBorders>
            <w:noWrap/>
            <w:vAlign w:val="bottom"/>
          </w:tcPr>
          <w:p w14:paraId="6EB0F29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323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357" w:hRule="atLeast"/>
        </w:trPr>
        <w:tc>
          <w:tcPr>
            <w:tcW w:w="4559" w:type="pct"/>
            <w:gridSpan w:val="8"/>
            <w:tcBorders>
              <w:top w:val="nil"/>
              <w:left w:val="nil"/>
              <w:bottom w:val="nil"/>
              <w:right w:val="nil"/>
            </w:tcBorders>
            <w:noWrap/>
            <w:vAlign w:val="bottom"/>
          </w:tcPr>
          <w:p w14:paraId="743A1EF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610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351" w:hRule="atLeast"/>
        </w:trPr>
        <w:tc>
          <w:tcPr>
            <w:tcW w:w="1905" w:type="pct"/>
            <w:gridSpan w:val="3"/>
            <w:tcBorders>
              <w:top w:val="nil"/>
              <w:left w:val="nil"/>
              <w:bottom w:val="single" w:color="000000" w:themeColor="text1" w:sz="8" w:space="0"/>
              <w:right w:val="nil"/>
            </w:tcBorders>
            <w:noWrap/>
            <w:vAlign w:val="bottom"/>
          </w:tcPr>
          <w:p w14:paraId="454F3537">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部门：中共行唐县委机构编制委员会办公室</w:t>
            </w:r>
          </w:p>
        </w:tc>
        <w:tc>
          <w:tcPr>
            <w:tcW w:w="1287" w:type="pct"/>
            <w:gridSpan w:val="2"/>
            <w:tcBorders>
              <w:top w:val="nil"/>
              <w:left w:val="nil"/>
              <w:bottom w:val="single" w:color="000000" w:themeColor="text1" w:sz="8" w:space="0"/>
              <w:right w:val="nil"/>
            </w:tcBorders>
            <w:noWrap/>
            <w:vAlign w:val="bottom"/>
          </w:tcPr>
          <w:p w14:paraId="4E55F9B9">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366" w:type="pct"/>
            <w:gridSpan w:val="3"/>
            <w:tcBorders>
              <w:top w:val="nil"/>
              <w:left w:val="nil"/>
              <w:bottom w:val="single" w:color="000000" w:themeColor="text1" w:sz="8" w:space="0"/>
              <w:right w:val="nil"/>
            </w:tcBorders>
            <w:noWrap/>
            <w:vAlign w:val="bottom"/>
          </w:tcPr>
          <w:p w14:paraId="0235A612">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85B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544" w:hRule="atLeast"/>
        </w:trPr>
        <w:tc>
          <w:tcPr>
            <w:tcW w:w="2410"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99D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14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B78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268C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308"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706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26F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2EA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774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B1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FBA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199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AE5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B40D">
            <w:pPr>
              <w:jc w:val="center"/>
              <w:rPr>
                <w:rFonts w:hint="eastAsia" w:ascii="宋体" w:hAnsi="宋体" w:eastAsia="宋体" w:cs="宋体"/>
                <w:i w:val="0"/>
                <w:iCs w:val="0"/>
                <w:color w:val="000000"/>
                <w:sz w:val="20"/>
                <w:szCs w:val="20"/>
                <w:highlight w:val="none"/>
                <w:u w:val="none"/>
              </w:rPr>
            </w:pP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6A9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24E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9130">
            <w:pPr>
              <w:jc w:val="center"/>
              <w:rPr>
                <w:rFonts w:hint="eastAsia" w:ascii="宋体" w:hAnsi="宋体" w:eastAsia="宋体" w:cs="宋体"/>
                <w:i w:val="0"/>
                <w:iCs w:val="0"/>
                <w:color w:val="000000"/>
                <w:sz w:val="20"/>
                <w:szCs w:val="20"/>
                <w:highlight w:val="none"/>
                <w:u w:val="none"/>
              </w:rPr>
            </w:pP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BAD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3F8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A0C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93A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746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B40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6EE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1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33B5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93E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72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7CC95">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388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00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FDCDE">
            <w:pPr>
              <w:jc w:val="right"/>
              <w:rPr>
                <w:rFonts w:hint="default" w:ascii="Times New Roman" w:hAnsi="Times New Roman" w:eastAsia="宋体" w:cs="Times New Roman"/>
                <w:i w:val="0"/>
                <w:iCs w:val="0"/>
                <w:color w:val="000000"/>
                <w:sz w:val="20"/>
                <w:szCs w:val="20"/>
                <w:highlight w:val="none"/>
                <w:u w:val="none"/>
              </w:rPr>
            </w:pPr>
          </w:p>
        </w:tc>
      </w:tr>
      <w:tr w14:paraId="22C2F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D45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D66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DEF93">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F7A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605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AB910">
            <w:pPr>
              <w:jc w:val="right"/>
              <w:rPr>
                <w:rFonts w:hint="default" w:ascii="Times New Roman" w:hAnsi="Times New Roman" w:eastAsia="宋体" w:cs="Times New Roman"/>
                <w:i w:val="0"/>
                <w:iCs w:val="0"/>
                <w:color w:val="000000"/>
                <w:sz w:val="20"/>
                <w:szCs w:val="20"/>
                <w:highlight w:val="none"/>
                <w:u w:val="none"/>
              </w:rPr>
            </w:pPr>
          </w:p>
        </w:tc>
      </w:tr>
      <w:tr w14:paraId="1220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C69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D42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BF76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DE4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A35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FE4C1">
            <w:pPr>
              <w:jc w:val="right"/>
              <w:rPr>
                <w:rFonts w:hint="default" w:ascii="Times New Roman" w:hAnsi="Times New Roman" w:eastAsia="宋体" w:cs="Times New Roman"/>
                <w:i w:val="0"/>
                <w:iCs w:val="0"/>
                <w:color w:val="000000"/>
                <w:sz w:val="20"/>
                <w:szCs w:val="20"/>
                <w:highlight w:val="none"/>
                <w:u w:val="none"/>
              </w:rPr>
            </w:pPr>
          </w:p>
        </w:tc>
      </w:tr>
      <w:tr w14:paraId="18BF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47A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34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4062">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E9F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37E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E40B">
            <w:pPr>
              <w:jc w:val="right"/>
              <w:rPr>
                <w:rFonts w:hint="default" w:ascii="Times New Roman" w:hAnsi="Times New Roman" w:eastAsia="宋体" w:cs="Times New Roman"/>
                <w:i w:val="0"/>
                <w:iCs w:val="0"/>
                <w:color w:val="000000"/>
                <w:sz w:val="20"/>
                <w:szCs w:val="20"/>
                <w:highlight w:val="none"/>
                <w:u w:val="none"/>
              </w:rPr>
            </w:pPr>
          </w:p>
        </w:tc>
      </w:tr>
      <w:tr w14:paraId="1D71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890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911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4777">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27B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000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9EF75">
            <w:pPr>
              <w:jc w:val="right"/>
              <w:rPr>
                <w:rFonts w:hint="default" w:ascii="Times New Roman" w:hAnsi="Times New Roman" w:eastAsia="宋体" w:cs="Times New Roman"/>
                <w:i w:val="0"/>
                <w:iCs w:val="0"/>
                <w:color w:val="000000"/>
                <w:sz w:val="20"/>
                <w:szCs w:val="20"/>
                <w:highlight w:val="none"/>
                <w:u w:val="none"/>
              </w:rPr>
            </w:pPr>
          </w:p>
        </w:tc>
      </w:tr>
      <w:tr w14:paraId="74803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ADA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6E0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AC45D">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69E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BD2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63C19">
            <w:pPr>
              <w:jc w:val="right"/>
              <w:rPr>
                <w:rFonts w:hint="default" w:ascii="Times New Roman" w:hAnsi="Times New Roman" w:eastAsia="宋体" w:cs="Times New Roman"/>
                <w:i w:val="0"/>
                <w:iCs w:val="0"/>
                <w:color w:val="000000"/>
                <w:sz w:val="20"/>
                <w:szCs w:val="20"/>
                <w:highlight w:val="none"/>
                <w:u w:val="none"/>
              </w:rPr>
            </w:pPr>
          </w:p>
        </w:tc>
      </w:tr>
      <w:tr w14:paraId="3459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735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0CE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F4E0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024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921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A0179">
            <w:pPr>
              <w:jc w:val="right"/>
              <w:rPr>
                <w:rFonts w:hint="default" w:ascii="Times New Roman" w:hAnsi="Times New Roman" w:eastAsia="宋体" w:cs="Times New Roman"/>
                <w:i w:val="0"/>
                <w:iCs w:val="0"/>
                <w:color w:val="000000"/>
                <w:sz w:val="20"/>
                <w:szCs w:val="20"/>
                <w:highlight w:val="none"/>
                <w:u w:val="none"/>
              </w:rPr>
            </w:pPr>
          </w:p>
        </w:tc>
      </w:tr>
      <w:tr w14:paraId="6FE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B33FB">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E0B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A242A">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372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E40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A408D">
            <w:pPr>
              <w:jc w:val="right"/>
              <w:rPr>
                <w:rFonts w:hint="default" w:ascii="Times New Roman" w:hAnsi="Times New Roman" w:eastAsia="宋体" w:cs="Times New Roman"/>
                <w:i w:val="0"/>
                <w:iCs w:val="0"/>
                <w:color w:val="000000"/>
                <w:sz w:val="20"/>
                <w:szCs w:val="20"/>
                <w:highlight w:val="none"/>
                <w:u w:val="none"/>
              </w:rPr>
            </w:pPr>
          </w:p>
        </w:tc>
      </w:tr>
      <w:tr w14:paraId="2AD9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4EF84">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EFD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3617C">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7A9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A4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290D6">
            <w:pPr>
              <w:jc w:val="right"/>
              <w:rPr>
                <w:rFonts w:hint="default" w:ascii="Times New Roman" w:hAnsi="Times New Roman" w:eastAsia="宋体" w:cs="Times New Roman"/>
                <w:i w:val="0"/>
                <w:iCs w:val="0"/>
                <w:color w:val="000000"/>
                <w:sz w:val="20"/>
                <w:szCs w:val="20"/>
                <w:highlight w:val="none"/>
                <w:u w:val="none"/>
              </w:rPr>
            </w:pPr>
          </w:p>
        </w:tc>
      </w:tr>
      <w:tr w14:paraId="2A60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6A06">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294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D5E53">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D29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C59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77A81">
            <w:pPr>
              <w:jc w:val="right"/>
              <w:rPr>
                <w:rFonts w:hint="default" w:ascii="Times New Roman" w:hAnsi="Times New Roman" w:eastAsia="宋体" w:cs="Times New Roman"/>
                <w:i w:val="0"/>
                <w:iCs w:val="0"/>
                <w:color w:val="000000"/>
                <w:sz w:val="20"/>
                <w:szCs w:val="20"/>
                <w:highlight w:val="none"/>
                <w:u w:val="none"/>
              </w:rPr>
            </w:pPr>
          </w:p>
        </w:tc>
      </w:tr>
      <w:tr w14:paraId="22FF4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AC23B">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410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183A5">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18E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47E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D6391">
            <w:pPr>
              <w:jc w:val="right"/>
              <w:rPr>
                <w:rFonts w:hint="default" w:ascii="Times New Roman" w:hAnsi="Times New Roman" w:eastAsia="宋体" w:cs="Times New Roman"/>
                <w:i w:val="0"/>
                <w:iCs w:val="0"/>
                <w:color w:val="000000"/>
                <w:sz w:val="20"/>
                <w:szCs w:val="20"/>
                <w:highlight w:val="none"/>
                <w:u w:val="none"/>
              </w:rPr>
            </w:pPr>
          </w:p>
        </w:tc>
      </w:tr>
      <w:tr w14:paraId="7143C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539"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338C9">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2B3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EAA67">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D4E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80B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0D98B">
            <w:pPr>
              <w:jc w:val="right"/>
              <w:rPr>
                <w:rFonts w:hint="default" w:ascii="Times New Roman" w:hAnsi="Times New Roman" w:eastAsia="宋体" w:cs="Times New Roman"/>
                <w:i w:val="0"/>
                <w:iCs w:val="0"/>
                <w:color w:val="000000"/>
                <w:sz w:val="20"/>
                <w:szCs w:val="20"/>
                <w:highlight w:val="none"/>
                <w:u w:val="none"/>
              </w:rPr>
            </w:pPr>
          </w:p>
        </w:tc>
      </w:tr>
      <w:tr w14:paraId="359B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681"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DE87">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9D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E4217">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FEE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A0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84125">
            <w:pPr>
              <w:jc w:val="right"/>
              <w:rPr>
                <w:rFonts w:hint="default" w:ascii="Times New Roman" w:hAnsi="Times New Roman" w:eastAsia="宋体" w:cs="Times New Roman"/>
                <w:i w:val="0"/>
                <w:iCs w:val="0"/>
                <w:color w:val="000000"/>
                <w:sz w:val="20"/>
                <w:szCs w:val="20"/>
                <w:highlight w:val="none"/>
                <w:u w:val="none"/>
              </w:rPr>
            </w:pPr>
          </w:p>
        </w:tc>
      </w:tr>
      <w:tr w14:paraId="4150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780"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43D72">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5B5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DFA1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A04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C5E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E786B">
            <w:pPr>
              <w:jc w:val="right"/>
              <w:rPr>
                <w:rFonts w:hint="default" w:ascii="Times New Roman" w:hAnsi="Times New Roman" w:eastAsia="宋体" w:cs="Times New Roman"/>
                <w:i w:val="0"/>
                <w:iCs w:val="0"/>
                <w:color w:val="000000"/>
                <w:sz w:val="20"/>
                <w:szCs w:val="20"/>
                <w:highlight w:val="none"/>
                <w:u w:val="none"/>
              </w:rPr>
            </w:pPr>
          </w:p>
        </w:tc>
      </w:tr>
      <w:tr w14:paraId="1553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90"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96AF3">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BDF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7A0C1">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168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80C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3643E">
            <w:pPr>
              <w:jc w:val="right"/>
              <w:rPr>
                <w:rFonts w:hint="default" w:ascii="Times New Roman" w:hAnsi="Times New Roman" w:eastAsia="宋体" w:cs="Times New Roman"/>
                <w:i w:val="0"/>
                <w:iCs w:val="0"/>
                <w:color w:val="000000"/>
                <w:sz w:val="20"/>
                <w:szCs w:val="20"/>
                <w:highlight w:val="none"/>
                <w:u w:val="none"/>
              </w:rPr>
            </w:pPr>
          </w:p>
        </w:tc>
      </w:tr>
      <w:tr w14:paraId="5420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70066">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925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7A58">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92F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2EE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5F12A">
            <w:pPr>
              <w:jc w:val="right"/>
              <w:rPr>
                <w:rFonts w:hint="default" w:ascii="Times New Roman" w:hAnsi="Times New Roman" w:eastAsia="宋体" w:cs="Times New Roman"/>
                <w:i w:val="0"/>
                <w:iCs w:val="0"/>
                <w:color w:val="000000"/>
                <w:sz w:val="20"/>
                <w:szCs w:val="20"/>
                <w:highlight w:val="none"/>
                <w:u w:val="none"/>
              </w:rPr>
            </w:pPr>
          </w:p>
        </w:tc>
      </w:tr>
      <w:tr w14:paraId="3482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539"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107F1">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073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9D8E">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3E8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0DE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6C0E">
            <w:pPr>
              <w:jc w:val="right"/>
              <w:rPr>
                <w:rFonts w:hint="default" w:ascii="Times New Roman" w:hAnsi="Times New Roman" w:eastAsia="宋体" w:cs="Times New Roman"/>
                <w:i w:val="0"/>
                <w:iCs w:val="0"/>
                <w:color w:val="000000"/>
                <w:sz w:val="20"/>
                <w:szCs w:val="20"/>
                <w:highlight w:val="none"/>
                <w:u w:val="none"/>
              </w:rPr>
            </w:pPr>
          </w:p>
        </w:tc>
      </w:tr>
      <w:tr w14:paraId="6FB1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54EEC">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7D0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972C0">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DC4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E76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F9006">
            <w:pPr>
              <w:jc w:val="right"/>
              <w:rPr>
                <w:rFonts w:hint="default" w:ascii="Times New Roman" w:hAnsi="Times New Roman" w:eastAsia="宋体" w:cs="Times New Roman"/>
                <w:i w:val="0"/>
                <w:iCs w:val="0"/>
                <w:color w:val="000000"/>
                <w:sz w:val="20"/>
                <w:szCs w:val="20"/>
                <w:highlight w:val="none"/>
                <w:u w:val="none"/>
              </w:rPr>
            </w:pPr>
          </w:p>
        </w:tc>
      </w:tr>
      <w:tr w14:paraId="504EC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3E49F">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7D5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16192">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84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2E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628AD">
            <w:pPr>
              <w:jc w:val="right"/>
              <w:rPr>
                <w:rFonts w:hint="default" w:ascii="Times New Roman" w:hAnsi="Times New Roman" w:eastAsia="宋体" w:cs="Times New Roman"/>
                <w:i w:val="0"/>
                <w:iCs w:val="0"/>
                <w:color w:val="000000"/>
                <w:sz w:val="20"/>
                <w:szCs w:val="20"/>
                <w:highlight w:val="none"/>
                <w:u w:val="none"/>
              </w:rPr>
            </w:pPr>
          </w:p>
        </w:tc>
      </w:tr>
      <w:tr w14:paraId="6B84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F8A5F">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B03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F632E">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958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C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C8B0">
            <w:pPr>
              <w:jc w:val="right"/>
              <w:rPr>
                <w:rFonts w:hint="default" w:ascii="Times New Roman" w:hAnsi="Times New Roman" w:eastAsia="宋体" w:cs="Times New Roman"/>
                <w:i w:val="0"/>
                <w:iCs w:val="0"/>
                <w:color w:val="000000"/>
                <w:sz w:val="20"/>
                <w:szCs w:val="20"/>
                <w:highlight w:val="none"/>
                <w:u w:val="none"/>
              </w:rPr>
            </w:pPr>
          </w:p>
        </w:tc>
      </w:tr>
      <w:tr w14:paraId="2F4A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35256">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7FA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08D5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6B0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875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6D71B">
            <w:pPr>
              <w:jc w:val="right"/>
              <w:rPr>
                <w:rFonts w:hint="default" w:ascii="Times New Roman" w:hAnsi="Times New Roman" w:eastAsia="宋体" w:cs="Times New Roman"/>
                <w:i w:val="0"/>
                <w:iCs w:val="0"/>
                <w:color w:val="000000"/>
                <w:sz w:val="20"/>
                <w:szCs w:val="20"/>
                <w:highlight w:val="none"/>
                <w:u w:val="none"/>
              </w:rPr>
            </w:pPr>
          </w:p>
        </w:tc>
      </w:tr>
      <w:tr w14:paraId="116C4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A728C">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6E6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BB49E">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597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EF8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6ED14">
            <w:pPr>
              <w:jc w:val="right"/>
              <w:rPr>
                <w:rFonts w:hint="default" w:ascii="Times New Roman" w:hAnsi="Times New Roman" w:eastAsia="宋体" w:cs="Times New Roman"/>
                <w:i w:val="0"/>
                <w:iCs w:val="0"/>
                <w:color w:val="000000"/>
                <w:sz w:val="20"/>
                <w:szCs w:val="20"/>
                <w:highlight w:val="none"/>
                <w:u w:val="none"/>
              </w:rPr>
            </w:pPr>
          </w:p>
        </w:tc>
      </w:tr>
      <w:tr w14:paraId="0589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606F">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C68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FC4D1">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DE0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C34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C7ACE">
            <w:pPr>
              <w:jc w:val="right"/>
              <w:rPr>
                <w:rFonts w:hint="default" w:ascii="Times New Roman" w:hAnsi="Times New Roman" w:eastAsia="宋体" w:cs="Times New Roman"/>
                <w:i w:val="0"/>
                <w:iCs w:val="0"/>
                <w:color w:val="000000"/>
                <w:sz w:val="20"/>
                <w:szCs w:val="20"/>
                <w:highlight w:val="none"/>
                <w:u w:val="none"/>
              </w:rPr>
            </w:pPr>
          </w:p>
        </w:tc>
      </w:tr>
      <w:tr w14:paraId="7BCA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6B66C">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3D0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A592A">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96C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76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9134D">
            <w:pPr>
              <w:jc w:val="right"/>
              <w:rPr>
                <w:rFonts w:hint="default" w:ascii="Times New Roman" w:hAnsi="Times New Roman" w:eastAsia="宋体" w:cs="Times New Roman"/>
                <w:i w:val="0"/>
                <w:iCs w:val="0"/>
                <w:color w:val="000000"/>
                <w:sz w:val="20"/>
                <w:szCs w:val="20"/>
                <w:highlight w:val="none"/>
                <w:u w:val="none"/>
              </w:rPr>
            </w:pPr>
          </w:p>
        </w:tc>
      </w:tr>
      <w:tr w14:paraId="399E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D78F">
            <w:pPr>
              <w:jc w:val="left"/>
              <w:rPr>
                <w:rFonts w:hint="eastAsia" w:ascii="宋体" w:hAnsi="宋体" w:eastAsia="宋体" w:cs="宋体"/>
                <w:i w:val="0"/>
                <w:iCs w:val="0"/>
                <w:color w:val="000000"/>
                <w:sz w:val="20"/>
                <w:szCs w:val="20"/>
                <w:highlight w:val="none"/>
                <w:u w:val="none"/>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C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32F9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53A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F2A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1E057">
            <w:pPr>
              <w:jc w:val="right"/>
              <w:rPr>
                <w:rFonts w:hint="default" w:ascii="Times New Roman" w:hAnsi="Times New Roman" w:eastAsia="宋体" w:cs="Times New Roman"/>
                <w:i w:val="0"/>
                <w:iCs w:val="0"/>
                <w:color w:val="000000"/>
                <w:sz w:val="20"/>
                <w:szCs w:val="20"/>
                <w:highlight w:val="none"/>
                <w:u w:val="none"/>
              </w:rPr>
            </w:pPr>
          </w:p>
        </w:tc>
      </w:tr>
      <w:tr w14:paraId="48D6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3FB0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0D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9B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6AD9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F68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AD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06D0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E2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78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71CC9">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E7D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B4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BCE4">
            <w:pPr>
              <w:jc w:val="right"/>
              <w:rPr>
                <w:rFonts w:hint="default" w:ascii="Times New Roman" w:hAnsi="Times New Roman" w:eastAsia="宋体" w:cs="Times New Roman"/>
                <w:i w:val="0"/>
                <w:iCs w:val="0"/>
                <w:color w:val="000000"/>
                <w:sz w:val="20"/>
                <w:szCs w:val="20"/>
                <w:highlight w:val="none"/>
                <w:u w:val="none"/>
              </w:rPr>
            </w:pPr>
          </w:p>
        </w:tc>
      </w:tr>
      <w:tr w14:paraId="1F258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9F9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488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093F3">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827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A53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67EF2">
            <w:pPr>
              <w:jc w:val="right"/>
              <w:rPr>
                <w:rFonts w:hint="default" w:ascii="Times New Roman" w:hAnsi="Times New Roman" w:eastAsia="宋体" w:cs="Times New Roman"/>
                <w:i w:val="0"/>
                <w:iCs w:val="0"/>
                <w:color w:val="000000"/>
                <w:sz w:val="20"/>
                <w:szCs w:val="20"/>
                <w:highlight w:val="none"/>
                <w:u w:val="none"/>
              </w:rPr>
            </w:pPr>
          </w:p>
        </w:tc>
      </w:tr>
      <w:tr w14:paraId="7DFAD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476"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C73F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38C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BC32B">
            <w:pPr>
              <w:jc w:val="right"/>
              <w:rPr>
                <w:rFonts w:hint="default" w:ascii="Times New Roman" w:hAnsi="Times New Roman" w:eastAsia="宋体" w:cs="Times New Roman"/>
                <w:i w:val="0"/>
                <w:iCs w:val="0"/>
                <w:color w:val="000000"/>
                <w:sz w:val="20"/>
                <w:szCs w:val="20"/>
                <w:highlight w:val="none"/>
                <w:u w:val="none"/>
              </w:rPr>
            </w:pP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92B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D5C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1F15F">
            <w:pPr>
              <w:jc w:val="right"/>
              <w:rPr>
                <w:rFonts w:hint="default" w:ascii="Times New Roman" w:hAnsi="Times New Roman" w:eastAsia="宋体" w:cs="Times New Roman"/>
                <w:i w:val="0"/>
                <w:iCs w:val="0"/>
                <w:color w:val="000000"/>
                <w:sz w:val="20"/>
                <w:szCs w:val="20"/>
                <w:highlight w:val="none"/>
                <w:u w:val="none"/>
              </w:rPr>
            </w:pPr>
          </w:p>
        </w:tc>
      </w:tr>
      <w:tr w14:paraId="586F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40" w:type="pct"/>
          <w:trHeight w:val="308" w:hRule="atLeast"/>
        </w:trPr>
        <w:tc>
          <w:tcPr>
            <w:tcW w:w="13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68B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7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99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7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E68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3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D900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EEE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r>
      <w:tr w14:paraId="272E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33511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21DD052B">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7849DF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16165E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42D6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91178F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801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7B338A7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FC8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12D943C9">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部门：中共行唐县委机构编制委员会办公室                                                                                                        </w:t>
            </w:r>
          </w:p>
        </w:tc>
        <w:tc>
          <w:tcPr>
            <w:tcW w:w="3405" w:type="dxa"/>
            <w:gridSpan w:val="4"/>
            <w:tcBorders>
              <w:top w:val="nil"/>
              <w:left w:val="nil"/>
              <w:bottom w:val="single" w:color="000000" w:themeColor="text1" w:sz="8" w:space="0"/>
              <w:right w:val="nil"/>
            </w:tcBorders>
            <w:noWrap/>
            <w:vAlign w:val="bottom"/>
          </w:tcPr>
          <w:p w14:paraId="403F2CB8">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8066C11">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70E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45F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47C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4A55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A64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2C47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0E66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E46E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536B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E212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D039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6E9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3EC8B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505A7">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D91A5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23E3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48EC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EEB1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15F40">
            <w:pPr>
              <w:jc w:val="center"/>
              <w:rPr>
                <w:rFonts w:hint="eastAsia" w:ascii="宋体" w:hAnsi="宋体" w:eastAsia="宋体" w:cs="宋体"/>
                <w:i w:val="0"/>
                <w:iCs w:val="0"/>
                <w:color w:val="000000"/>
                <w:sz w:val="20"/>
                <w:szCs w:val="20"/>
                <w:highlight w:val="none"/>
                <w:u w:val="none"/>
              </w:rPr>
            </w:pPr>
          </w:p>
        </w:tc>
      </w:tr>
      <w:tr w14:paraId="174B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3378E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33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94CE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A6A5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82D7E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955D76">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54AE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E8770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AC4F2B">
            <w:pPr>
              <w:jc w:val="center"/>
              <w:rPr>
                <w:rFonts w:hint="eastAsia" w:ascii="宋体" w:hAnsi="宋体" w:eastAsia="宋体" w:cs="宋体"/>
                <w:i w:val="0"/>
                <w:iCs w:val="0"/>
                <w:color w:val="000000"/>
                <w:sz w:val="20"/>
                <w:szCs w:val="20"/>
                <w:highlight w:val="none"/>
                <w:u w:val="none"/>
              </w:rPr>
            </w:pPr>
          </w:p>
        </w:tc>
      </w:tr>
      <w:tr w14:paraId="1C33D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286CC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E29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CC162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4B84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928BA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05B051">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CFDF22">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7063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6D8769">
            <w:pPr>
              <w:jc w:val="center"/>
              <w:rPr>
                <w:rFonts w:hint="eastAsia" w:ascii="宋体" w:hAnsi="宋体" w:eastAsia="宋体" w:cs="宋体"/>
                <w:i w:val="0"/>
                <w:iCs w:val="0"/>
                <w:color w:val="000000"/>
                <w:sz w:val="20"/>
                <w:szCs w:val="20"/>
                <w:highlight w:val="none"/>
                <w:u w:val="none"/>
              </w:rPr>
            </w:pPr>
          </w:p>
        </w:tc>
      </w:tr>
      <w:tr w14:paraId="5182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D0E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989F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9484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EF2A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1D6A1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6E87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B366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C925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995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F22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5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9B9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14FC6">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485D">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01972">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8A8FB">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47D65">
            <w:pPr>
              <w:jc w:val="right"/>
              <w:rPr>
                <w:rFonts w:hint="default" w:ascii="Times New Roman" w:hAnsi="Times New Roman" w:eastAsia="宋体" w:cs="Times New Roman"/>
                <w:i w:val="0"/>
                <w:iCs w:val="0"/>
                <w:color w:val="000000"/>
                <w:sz w:val="20"/>
                <w:szCs w:val="20"/>
                <w:highlight w:val="none"/>
                <w:u w:val="none"/>
              </w:rPr>
            </w:pPr>
          </w:p>
        </w:tc>
      </w:tr>
      <w:tr w14:paraId="0DECA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50A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E50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410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F16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0C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6B3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254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5F8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39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3A2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20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9C2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F0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39E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A22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F9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6B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1E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DA8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E69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32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7F6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CC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92F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E81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58B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933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FFA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81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E99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47C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7EF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A44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F1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E8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FFD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6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FC1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D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41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4C53A1D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52EC5D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870916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6A59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E4AF4A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71CA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FFFAF5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B09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BEFD547">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部门：中共行唐县委机构编制委员会办公室</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088F802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DFCD0A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6A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65B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C09F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B9C0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46D1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F7B6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902E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5C25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2E0A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9424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070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934F6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1C5718">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E607C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D7C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D6B5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A7341A">
            <w:pPr>
              <w:jc w:val="center"/>
              <w:rPr>
                <w:rFonts w:hint="eastAsia" w:ascii="宋体" w:hAnsi="宋体" w:eastAsia="宋体" w:cs="宋体"/>
                <w:i w:val="0"/>
                <w:iCs w:val="0"/>
                <w:color w:val="000000"/>
                <w:sz w:val="20"/>
                <w:szCs w:val="20"/>
                <w:highlight w:val="none"/>
                <w:u w:val="none"/>
              </w:rPr>
            </w:pPr>
          </w:p>
        </w:tc>
      </w:tr>
      <w:tr w14:paraId="0241B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221897">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6845A">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299506">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D81A0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D8DAD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BF2561">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10807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D12D3C">
            <w:pPr>
              <w:jc w:val="center"/>
              <w:rPr>
                <w:rFonts w:hint="eastAsia" w:ascii="宋体" w:hAnsi="宋体" w:eastAsia="宋体" w:cs="宋体"/>
                <w:i w:val="0"/>
                <w:iCs w:val="0"/>
                <w:color w:val="000000"/>
                <w:sz w:val="20"/>
                <w:szCs w:val="20"/>
                <w:highlight w:val="none"/>
                <w:u w:val="none"/>
              </w:rPr>
            </w:pPr>
          </w:p>
        </w:tc>
      </w:tr>
      <w:tr w14:paraId="01EFB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8163F">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6659">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2A7EE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38BBD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26C11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6BB96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950E89">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A7223">
            <w:pPr>
              <w:jc w:val="center"/>
              <w:rPr>
                <w:rFonts w:hint="eastAsia" w:ascii="宋体" w:hAnsi="宋体" w:eastAsia="宋体" w:cs="宋体"/>
                <w:i w:val="0"/>
                <w:iCs w:val="0"/>
                <w:color w:val="000000"/>
                <w:sz w:val="20"/>
                <w:szCs w:val="20"/>
                <w:highlight w:val="none"/>
                <w:u w:val="none"/>
              </w:rPr>
            </w:pPr>
          </w:p>
        </w:tc>
      </w:tr>
      <w:tr w14:paraId="0BCF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972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49C2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B569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06F6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DA97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85A0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99A2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7B5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FF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AD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45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17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FC1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E07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A9D22">
            <w:pPr>
              <w:jc w:val="right"/>
              <w:rPr>
                <w:rFonts w:hint="default" w:ascii="Times New Roman" w:hAnsi="Times New Roman" w:eastAsia="宋体" w:cs="Times New Roman"/>
                <w:i w:val="0"/>
                <w:iCs w:val="0"/>
                <w:color w:val="000000"/>
                <w:sz w:val="20"/>
                <w:szCs w:val="20"/>
                <w:highlight w:val="none"/>
                <w:u w:val="none"/>
              </w:rPr>
            </w:pPr>
          </w:p>
        </w:tc>
      </w:tr>
      <w:tr w14:paraId="3765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039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3DF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F15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35F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257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736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9CA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64667">
            <w:pPr>
              <w:jc w:val="right"/>
              <w:rPr>
                <w:rFonts w:hint="default" w:ascii="Times New Roman" w:hAnsi="Times New Roman" w:eastAsia="宋体" w:cs="Times New Roman"/>
                <w:i w:val="0"/>
                <w:iCs w:val="0"/>
                <w:color w:val="000000"/>
                <w:sz w:val="20"/>
                <w:szCs w:val="20"/>
                <w:highlight w:val="none"/>
                <w:u w:val="none"/>
              </w:rPr>
            </w:pPr>
          </w:p>
        </w:tc>
      </w:tr>
      <w:tr w14:paraId="1C34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28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6DC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4B3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22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FC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C4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244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436F">
            <w:pPr>
              <w:jc w:val="right"/>
              <w:rPr>
                <w:rFonts w:hint="default" w:ascii="Times New Roman" w:hAnsi="Times New Roman" w:eastAsia="宋体" w:cs="Times New Roman"/>
                <w:i w:val="0"/>
                <w:iCs w:val="0"/>
                <w:color w:val="000000"/>
                <w:sz w:val="20"/>
                <w:szCs w:val="20"/>
                <w:highlight w:val="none"/>
                <w:u w:val="none"/>
              </w:rPr>
            </w:pPr>
          </w:p>
        </w:tc>
      </w:tr>
      <w:tr w14:paraId="0E75C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F33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5D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0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9F7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089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DC1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AC1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FC750">
            <w:pPr>
              <w:jc w:val="right"/>
              <w:rPr>
                <w:rFonts w:hint="default" w:ascii="Times New Roman" w:hAnsi="Times New Roman" w:eastAsia="宋体" w:cs="Times New Roman"/>
                <w:i w:val="0"/>
                <w:iCs w:val="0"/>
                <w:color w:val="000000"/>
                <w:sz w:val="20"/>
                <w:szCs w:val="20"/>
                <w:highlight w:val="none"/>
                <w:u w:val="none"/>
              </w:rPr>
            </w:pPr>
          </w:p>
        </w:tc>
      </w:tr>
      <w:tr w14:paraId="6F295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A7B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6C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C76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812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5EB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6AC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441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1BD66">
            <w:pPr>
              <w:jc w:val="right"/>
              <w:rPr>
                <w:rFonts w:hint="default" w:ascii="Times New Roman" w:hAnsi="Times New Roman" w:eastAsia="宋体" w:cs="Times New Roman"/>
                <w:i w:val="0"/>
                <w:iCs w:val="0"/>
                <w:color w:val="000000"/>
                <w:sz w:val="20"/>
                <w:szCs w:val="20"/>
                <w:highlight w:val="none"/>
                <w:u w:val="none"/>
              </w:rPr>
            </w:pPr>
          </w:p>
        </w:tc>
      </w:tr>
      <w:tr w14:paraId="5B3D6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59B02D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007BE1E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8071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770" w:type="pct"/>
        <w:tblInd w:w="-14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29"/>
        <w:gridCol w:w="785"/>
        <w:gridCol w:w="861"/>
        <w:gridCol w:w="1659"/>
        <w:gridCol w:w="439"/>
        <w:gridCol w:w="624"/>
        <w:gridCol w:w="458"/>
        <w:gridCol w:w="530"/>
        <w:gridCol w:w="1255"/>
        <w:gridCol w:w="1156"/>
        <w:gridCol w:w="1091"/>
      </w:tblGrid>
      <w:tr w14:paraId="1FE5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14:paraId="51C0E88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E40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612A87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F10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49" w:type="pct"/>
            <w:gridSpan w:val="4"/>
            <w:tcBorders>
              <w:top w:val="nil"/>
              <w:left w:val="nil"/>
              <w:bottom w:val="single" w:color="000000" w:themeColor="text1" w:sz="8" w:space="0"/>
              <w:right w:val="nil"/>
            </w:tcBorders>
            <w:noWrap/>
            <w:vAlign w:val="bottom"/>
          </w:tcPr>
          <w:p w14:paraId="66588D24">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部门：中共行唐县委机构编制委员会办公室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98" w:type="pct"/>
            <w:gridSpan w:val="3"/>
            <w:tcBorders>
              <w:top w:val="nil"/>
              <w:left w:val="nil"/>
              <w:bottom w:val="single" w:color="000000" w:themeColor="text1" w:sz="8" w:space="0"/>
              <w:right w:val="nil"/>
            </w:tcBorders>
            <w:noWrap/>
            <w:vAlign w:val="bottom"/>
          </w:tcPr>
          <w:p w14:paraId="07220E9F">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1" w:type="pct"/>
            <w:gridSpan w:val="4"/>
            <w:tcBorders>
              <w:top w:val="nil"/>
              <w:left w:val="nil"/>
              <w:bottom w:val="single" w:color="000000" w:themeColor="text1" w:sz="8" w:space="0"/>
              <w:right w:val="nil"/>
            </w:tcBorders>
            <w:noWrap/>
            <w:vAlign w:val="bottom"/>
          </w:tcPr>
          <w:p w14:paraId="0A1FFE29">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06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87"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C4BE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312"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641E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C081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3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3FD1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36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12F7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3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C7144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96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0F61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990D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5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B4E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7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AD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3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22C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61B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58BB7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93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5ECFE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41D02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DC2A5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6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AD5FE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C7611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5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D700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7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7A9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3C02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630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FA1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56C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21F66">
            <w:pPr>
              <w:jc w:val="center"/>
              <w:rPr>
                <w:rFonts w:hint="eastAsia" w:ascii="宋体" w:hAnsi="宋体" w:eastAsia="宋体" w:cs="宋体"/>
                <w:i w:val="0"/>
                <w:iCs w:val="0"/>
                <w:color w:val="000000"/>
                <w:sz w:val="20"/>
                <w:szCs w:val="20"/>
                <w:highlight w:val="none"/>
                <w:u w:val="none"/>
              </w:rPr>
            </w:pP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E5E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D04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33A1B">
            <w:pPr>
              <w:jc w:val="center"/>
              <w:rPr>
                <w:rFonts w:hint="eastAsia" w:ascii="宋体" w:hAnsi="宋体" w:eastAsia="宋体" w:cs="宋体"/>
                <w:i w:val="0"/>
                <w:iCs w:val="0"/>
                <w:color w:val="000000"/>
                <w:sz w:val="20"/>
                <w:szCs w:val="20"/>
                <w:highlight w:val="none"/>
                <w:u w:val="none"/>
              </w:rPr>
            </w:pP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435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9B5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4E9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554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176E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1D0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293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975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ED7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8F5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C7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FD6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45DA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A9A9F">
            <w:pPr>
              <w:jc w:val="right"/>
              <w:rPr>
                <w:rFonts w:hint="default" w:ascii="Times New Roman" w:hAnsi="Times New Roman" w:eastAsia="宋体" w:cs="Times New Roman"/>
                <w:i w:val="0"/>
                <w:iCs w:val="0"/>
                <w:color w:val="000000"/>
                <w:sz w:val="20"/>
                <w:szCs w:val="20"/>
                <w:highlight w:val="none"/>
                <w:u w:val="none"/>
              </w:rPr>
            </w:pPr>
          </w:p>
        </w:tc>
      </w:tr>
      <w:tr w14:paraId="7D51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90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579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77B54">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B30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6F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48BF7">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7958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73446">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226B3">
            <w:pPr>
              <w:jc w:val="right"/>
              <w:rPr>
                <w:rFonts w:hint="default" w:ascii="Times New Roman" w:hAnsi="Times New Roman" w:eastAsia="宋体" w:cs="Times New Roman"/>
                <w:i w:val="0"/>
                <w:iCs w:val="0"/>
                <w:color w:val="000000"/>
                <w:sz w:val="20"/>
                <w:szCs w:val="20"/>
                <w:highlight w:val="none"/>
                <w:u w:val="none"/>
              </w:rPr>
            </w:pPr>
          </w:p>
        </w:tc>
      </w:tr>
      <w:tr w14:paraId="734C8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F2F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92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EC3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545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760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A701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56B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A5DD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A0F5">
            <w:pPr>
              <w:jc w:val="right"/>
              <w:rPr>
                <w:rFonts w:hint="default" w:ascii="Times New Roman" w:hAnsi="Times New Roman" w:eastAsia="宋体" w:cs="Times New Roman"/>
                <w:i w:val="0"/>
                <w:iCs w:val="0"/>
                <w:color w:val="000000"/>
                <w:sz w:val="20"/>
                <w:szCs w:val="20"/>
                <w:highlight w:val="none"/>
                <w:u w:val="none"/>
              </w:rPr>
            </w:pPr>
          </w:p>
        </w:tc>
      </w:tr>
      <w:tr w14:paraId="37AD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962E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BFE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A21C6">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A73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86C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D9C8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2049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271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9AD96">
            <w:pPr>
              <w:jc w:val="right"/>
              <w:rPr>
                <w:rFonts w:hint="default" w:ascii="Times New Roman" w:hAnsi="Times New Roman" w:eastAsia="宋体" w:cs="Times New Roman"/>
                <w:i w:val="0"/>
                <w:iCs w:val="0"/>
                <w:color w:val="000000"/>
                <w:sz w:val="20"/>
                <w:szCs w:val="20"/>
                <w:highlight w:val="none"/>
                <w:u w:val="none"/>
              </w:rPr>
            </w:pPr>
          </w:p>
        </w:tc>
      </w:tr>
      <w:tr w14:paraId="3919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3619B">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A1B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7856E">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0DE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81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D9665">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9B62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B5A9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7083C">
            <w:pPr>
              <w:jc w:val="right"/>
              <w:rPr>
                <w:rFonts w:hint="default" w:ascii="Times New Roman" w:hAnsi="Times New Roman" w:eastAsia="宋体" w:cs="Times New Roman"/>
                <w:i w:val="0"/>
                <w:iCs w:val="0"/>
                <w:color w:val="000000"/>
                <w:sz w:val="20"/>
                <w:szCs w:val="20"/>
                <w:highlight w:val="none"/>
                <w:u w:val="none"/>
              </w:rPr>
            </w:pPr>
          </w:p>
        </w:tc>
      </w:tr>
      <w:tr w14:paraId="5528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43CD4">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4D3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19C75">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A1F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79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9E40">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7088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A2C5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3B409">
            <w:pPr>
              <w:jc w:val="right"/>
              <w:rPr>
                <w:rFonts w:hint="default" w:ascii="Times New Roman" w:hAnsi="Times New Roman" w:eastAsia="宋体" w:cs="Times New Roman"/>
                <w:i w:val="0"/>
                <w:iCs w:val="0"/>
                <w:color w:val="000000"/>
                <w:sz w:val="20"/>
                <w:szCs w:val="20"/>
                <w:highlight w:val="none"/>
                <w:u w:val="none"/>
              </w:rPr>
            </w:pPr>
          </w:p>
        </w:tc>
      </w:tr>
      <w:tr w14:paraId="6D064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6861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60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4D893">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48F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C81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DAE91">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A68A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A7935">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C2627">
            <w:pPr>
              <w:jc w:val="right"/>
              <w:rPr>
                <w:rFonts w:hint="default" w:ascii="Times New Roman" w:hAnsi="Times New Roman" w:eastAsia="宋体" w:cs="Times New Roman"/>
                <w:i w:val="0"/>
                <w:iCs w:val="0"/>
                <w:color w:val="000000"/>
                <w:sz w:val="20"/>
                <w:szCs w:val="20"/>
                <w:highlight w:val="none"/>
                <w:u w:val="none"/>
              </w:rPr>
            </w:pPr>
          </w:p>
        </w:tc>
      </w:tr>
      <w:tr w14:paraId="59A1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8AE0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488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5FE8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6BB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FF5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E671A">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4661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881F0">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2853B">
            <w:pPr>
              <w:jc w:val="right"/>
              <w:rPr>
                <w:rFonts w:hint="default" w:ascii="Times New Roman" w:hAnsi="Times New Roman" w:eastAsia="宋体" w:cs="Times New Roman"/>
                <w:i w:val="0"/>
                <w:iCs w:val="0"/>
                <w:color w:val="000000"/>
                <w:sz w:val="20"/>
                <w:szCs w:val="20"/>
                <w:highlight w:val="none"/>
                <w:u w:val="none"/>
              </w:rPr>
            </w:pPr>
          </w:p>
        </w:tc>
      </w:tr>
      <w:tr w14:paraId="5969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5FBF6">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3FB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C26EA">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AC7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8E9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D32B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447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6B8A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FE9A2">
            <w:pPr>
              <w:jc w:val="right"/>
              <w:rPr>
                <w:rFonts w:hint="default" w:ascii="Times New Roman" w:hAnsi="Times New Roman" w:eastAsia="宋体" w:cs="Times New Roman"/>
                <w:i w:val="0"/>
                <w:iCs w:val="0"/>
                <w:color w:val="000000"/>
                <w:sz w:val="20"/>
                <w:szCs w:val="20"/>
                <w:highlight w:val="none"/>
                <w:u w:val="none"/>
              </w:rPr>
            </w:pPr>
          </w:p>
        </w:tc>
      </w:tr>
      <w:tr w14:paraId="7E22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6615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238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E1961">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A8D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C96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FAA6">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259E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B1D8D">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E6D">
            <w:pPr>
              <w:jc w:val="right"/>
              <w:rPr>
                <w:rFonts w:hint="default" w:ascii="Times New Roman" w:hAnsi="Times New Roman" w:eastAsia="宋体" w:cs="Times New Roman"/>
                <w:i w:val="0"/>
                <w:iCs w:val="0"/>
                <w:color w:val="000000"/>
                <w:sz w:val="20"/>
                <w:szCs w:val="20"/>
                <w:highlight w:val="none"/>
                <w:u w:val="none"/>
              </w:rPr>
            </w:pPr>
          </w:p>
        </w:tc>
      </w:tr>
      <w:tr w14:paraId="56701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FB7D2">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3B1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36F57">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679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F3F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08EE2">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204D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042C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88651">
            <w:pPr>
              <w:jc w:val="right"/>
              <w:rPr>
                <w:rFonts w:hint="default" w:ascii="Times New Roman" w:hAnsi="Times New Roman" w:eastAsia="宋体" w:cs="Times New Roman"/>
                <w:i w:val="0"/>
                <w:iCs w:val="0"/>
                <w:color w:val="000000"/>
                <w:sz w:val="20"/>
                <w:szCs w:val="20"/>
                <w:highlight w:val="none"/>
                <w:u w:val="none"/>
              </w:rPr>
            </w:pPr>
          </w:p>
        </w:tc>
      </w:tr>
      <w:tr w14:paraId="3F45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BFFA3">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36E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261C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596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5BA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A7EC9">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AE13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230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D6C15">
            <w:pPr>
              <w:jc w:val="right"/>
              <w:rPr>
                <w:rFonts w:hint="default" w:ascii="Times New Roman" w:hAnsi="Times New Roman" w:eastAsia="宋体" w:cs="Times New Roman"/>
                <w:i w:val="0"/>
                <w:iCs w:val="0"/>
                <w:color w:val="000000"/>
                <w:sz w:val="20"/>
                <w:szCs w:val="20"/>
                <w:highlight w:val="none"/>
                <w:u w:val="none"/>
              </w:rPr>
            </w:pPr>
          </w:p>
        </w:tc>
      </w:tr>
      <w:tr w14:paraId="2D97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A7ECB">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12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01B00">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B03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B9E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CC3D">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CBD2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015C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28467">
            <w:pPr>
              <w:jc w:val="right"/>
              <w:rPr>
                <w:rFonts w:hint="default" w:ascii="Times New Roman" w:hAnsi="Times New Roman" w:eastAsia="宋体" w:cs="Times New Roman"/>
                <w:i w:val="0"/>
                <w:iCs w:val="0"/>
                <w:color w:val="000000"/>
                <w:sz w:val="20"/>
                <w:szCs w:val="20"/>
                <w:highlight w:val="none"/>
                <w:u w:val="none"/>
              </w:rPr>
            </w:pPr>
          </w:p>
        </w:tc>
      </w:tr>
      <w:tr w14:paraId="201E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81385">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32B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A311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A6C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19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1A63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37FE">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1C4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5413C">
            <w:pPr>
              <w:jc w:val="right"/>
              <w:rPr>
                <w:rFonts w:hint="default" w:ascii="Times New Roman" w:hAnsi="Times New Roman" w:eastAsia="宋体" w:cs="Times New Roman"/>
                <w:i w:val="0"/>
                <w:iCs w:val="0"/>
                <w:color w:val="000000"/>
                <w:sz w:val="20"/>
                <w:szCs w:val="20"/>
                <w:highlight w:val="none"/>
                <w:u w:val="none"/>
              </w:rPr>
            </w:pPr>
          </w:p>
        </w:tc>
      </w:tr>
      <w:tr w14:paraId="35FF1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6B679">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CB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68106">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B7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1DE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CF3EA">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FE0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32FE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72BE4">
            <w:pPr>
              <w:jc w:val="right"/>
              <w:rPr>
                <w:rFonts w:hint="default" w:ascii="Times New Roman" w:hAnsi="Times New Roman" w:eastAsia="宋体" w:cs="Times New Roman"/>
                <w:i w:val="0"/>
                <w:iCs w:val="0"/>
                <w:color w:val="000000"/>
                <w:sz w:val="20"/>
                <w:szCs w:val="20"/>
                <w:highlight w:val="none"/>
                <w:u w:val="none"/>
              </w:rPr>
            </w:pPr>
          </w:p>
        </w:tc>
      </w:tr>
      <w:tr w14:paraId="067B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669E2">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E8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5C85">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86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17B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B1A2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A9A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69CF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F03F5">
            <w:pPr>
              <w:jc w:val="right"/>
              <w:rPr>
                <w:rFonts w:hint="default" w:ascii="Times New Roman" w:hAnsi="Times New Roman" w:eastAsia="宋体" w:cs="Times New Roman"/>
                <w:i w:val="0"/>
                <w:iCs w:val="0"/>
                <w:color w:val="000000"/>
                <w:sz w:val="20"/>
                <w:szCs w:val="20"/>
                <w:highlight w:val="none"/>
                <w:u w:val="none"/>
              </w:rPr>
            </w:pPr>
          </w:p>
        </w:tc>
      </w:tr>
      <w:tr w14:paraId="310A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FD8C">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429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116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D61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53F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2BC7">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BDEA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735B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EC4AA">
            <w:pPr>
              <w:jc w:val="right"/>
              <w:rPr>
                <w:rFonts w:hint="default" w:ascii="Times New Roman" w:hAnsi="Times New Roman" w:eastAsia="宋体" w:cs="Times New Roman"/>
                <w:i w:val="0"/>
                <w:iCs w:val="0"/>
                <w:color w:val="000000"/>
                <w:sz w:val="20"/>
                <w:szCs w:val="20"/>
                <w:highlight w:val="none"/>
                <w:u w:val="none"/>
              </w:rPr>
            </w:pPr>
          </w:p>
        </w:tc>
      </w:tr>
      <w:tr w14:paraId="3E949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30211">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355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F432">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C85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775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4BF1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1386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1BE4A">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7DF41">
            <w:pPr>
              <w:jc w:val="right"/>
              <w:rPr>
                <w:rFonts w:hint="default" w:ascii="Times New Roman" w:hAnsi="Times New Roman" w:eastAsia="宋体" w:cs="Times New Roman"/>
                <w:i w:val="0"/>
                <w:iCs w:val="0"/>
                <w:color w:val="000000"/>
                <w:sz w:val="20"/>
                <w:szCs w:val="20"/>
                <w:highlight w:val="none"/>
                <w:u w:val="none"/>
              </w:rPr>
            </w:pPr>
          </w:p>
        </w:tc>
      </w:tr>
      <w:tr w14:paraId="5E40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02511">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0DF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B89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ABF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D97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08490">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D05D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DEB27">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0F98C">
            <w:pPr>
              <w:jc w:val="right"/>
              <w:rPr>
                <w:rFonts w:hint="default" w:ascii="Times New Roman" w:hAnsi="Times New Roman" w:eastAsia="宋体" w:cs="Times New Roman"/>
                <w:i w:val="0"/>
                <w:iCs w:val="0"/>
                <w:color w:val="000000"/>
                <w:sz w:val="20"/>
                <w:szCs w:val="20"/>
                <w:highlight w:val="none"/>
                <w:u w:val="none"/>
              </w:rPr>
            </w:pPr>
          </w:p>
        </w:tc>
      </w:tr>
      <w:tr w14:paraId="1A130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F0A69">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E25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74F1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B6B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7F6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C3FB9">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18B4A">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7E35B">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23B01">
            <w:pPr>
              <w:jc w:val="right"/>
              <w:rPr>
                <w:rFonts w:hint="default" w:ascii="Times New Roman" w:hAnsi="Times New Roman" w:eastAsia="宋体" w:cs="Times New Roman"/>
                <w:i w:val="0"/>
                <w:iCs w:val="0"/>
                <w:color w:val="000000"/>
                <w:sz w:val="20"/>
                <w:szCs w:val="20"/>
                <w:highlight w:val="none"/>
                <w:u w:val="none"/>
              </w:rPr>
            </w:pPr>
          </w:p>
        </w:tc>
      </w:tr>
      <w:tr w14:paraId="20B6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1DDF0">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B5A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42E4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46B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6A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A3D7E">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3408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F0C16">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AFAE9">
            <w:pPr>
              <w:jc w:val="right"/>
              <w:rPr>
                <w:rFonts w:hint="default" w:ascii="Times New Roman" w:hAnsi="Times New Roman" w:eastAsia="宋体" w:cs="Times New Roman"/>
                <w:i w:val="0"/>
                <w:iCs w:val="0"/>
                <w:color w:val="000000"/>
                <w:sz w:val="20"/>
                <w:szCs w:val="20"/>
                <w:highlight w:val="none"/>
                <w:u w:val="none"/>
              </w:rPr>
            </w:pPr>
          </w:p>
        </w:tc>
      </w:tr>
      <w:tr w14:paraId="5DC2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9362F">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C2E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D52F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D0B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8D7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5F4DC">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5967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22FB0">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44297">
            <w:pPr>
              <w:jc w:val="right"/>
              <w:rPr>
                <w:rFonts w:hint="default" w:ascii="Times New Roman" w:hAnsi="Times New Roman" w:eastAsia="宋体" w:cs="Times New Roman"/>
                <w:i w:val="0"/>
                <w:iCs w:val="0"/>
                <w:color w:val="000000"/>
                <w:sz w:val="20"/>
                <w:szCs w:val="20"/>
                <w:highlight w:val="none"/>
                <w:u w:val="none"/>
              </w:rPr>
            </w:pPr>
          </w:p>
        </w:tc>
      </w:tr>
      <w:tr w14:paraId="1DE9B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3768">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BBE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D787B">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F0B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7F4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ECEA2">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41B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D77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E8997">
            <w:pPr>
              <w:jc w:val="right"/>
              <w:rPr>
                <w:rFonts w:hint="default" w:ascii="Times New Roman" w:hAnsi="Times New Roman" w:eastAsia="宋体" w:cs="Times New Roman"/>
                <w:i w:val="0"/>
                <w:iCs w:val="0"/>
                <w:color w:val="000000"/>
                <w:sz w:val="20"/>
                <w:szCs w:val="20"/>
                <w:highlight w:val="none"/>
                <w:u w:val="none"/>
              </w:rPr>
            </w:pPr>
          </w:p>
        </w:tc>
      </w:tr>
      <w:tr w14:paraId="2D45E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F6A97">
            <w:pPr>
              <w:jc w:val="left"/>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CFF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0EADA">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73C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A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FA65">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8FE9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12855">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2E24F">
            <w:pPr>
              <w:jc w:val="right"/>
              <w:rPr>
                <w:rFonts w:hint="default" w:ascii="Times New Roman" w:hAnsi="Times New Roman" w:eastAsia="宋体" w:cs="Times New Roman"/>
                <w:i w:val="0"/>
                <w:iCs w:val="0"/>
                <w:color w:val="000000"/>
                <w:sz w:val="20"/>
                <w:szCs w:val="20"/>
                <w:highlight w:val="none"/>
                <w:u w:val="none"/>
              </w:rPr>
            </w:pPr>
          </w:p>
        </w:tc>
      </w:tr>
      <w:tr w14:paraId="20BC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31E43">
            <w:pPr>
              <w:jc w:val="center"/>
              <w:rPr>
                <w:rFonts w:hint="eastAsia" w:ascii="宋体" w:hAnsi="宋体" w:eastAsia="宋体" w:cs="宋体"/>
                <w:b/>
                <w:bCs/>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BD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17CBD">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DF6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2F1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5C4F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ADB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D9912">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EC291">
            <w:pPr>
              <w:jc w:val="right"/>
              <w:rPr>
                <w:rFonts w:hint="default" w:ascii="Times New Roman" w:hAnsi="Times New Roman" w:eastAsia="宋体" w:cs="Times New Roman"/>
                <w:i w:val="0"/>
                <w:iCs w:val="0"/>
                <w:color w:val="000000"/>
                <w:sz w:val="20"/>
                <w:szCs w:val="20"/>
                <w:highlight w:val="none"/>
                <w:u w:val="none"/>
              </w:rPr>
            </w:pPr>
          </w:p>
        </w:tc>
      </w:tr>
      <w:tr w14:paraId="55D6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24A95">
            <w:pPr>
              <w:jc w:val="center"/>
              <w:rPr>
                <w:rFonts w:hint="eastAsia" w:ascii="宋体" w:hAnsi="宋体" w:eastAsia="宋体" w:cs="宋体"/>
                <w:i w:val="0"/>
                <w:iCs w:val="0"/>
                <w:color w:val="000000"/>
                <w:sz w:val="20"/>
                <w:szCs w:val="20"/>
                <w:highlight w:val="none"/>
                <w:u w:val="none"/>
              </w:rPr>
            </w:pP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E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A308F">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D16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76E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FA423">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8D38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D27C1">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92EAB">
            <w:pPr>
              <w:jc w:val="right"/>
              <w:rPr>
                <w:rFonts w:hint="default" w:ascii="Times New Roman" w:hAnsi="Times New Roman" w:eastAsia="宋体" w:cs="Times New Roman"/>
                <w:i w:val="0"/>
                <w:iCs w:val="0"/>
                <w:color w:val="000000"/>
                <w:sz w:val="20"/>
                <w:szCs w:val="20"/>
                <w:highlight w:val="none"/>
                <w:u w:val="none"/>
              </w:rPr>
            </w:pPr>
          </w:p>
        </w:tc>
      </w:tr>
      <w:tr w14:paraId="1D45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41E3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351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8E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CE13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855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8F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069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ADB4E">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BE10B">
            <w:pPr>
              <w:jc w:val="right"/>
              <w:rPr>
                <w:rFonts w:hint="default" w:ascii="Times New Roman" w:hAnsi="Times New Roman" w:eastAsia="宋体" w:cs="Times New Roman"/>
                <w:i w:val="0"/>
                <w:iCs w:val="0"/>
                <w:color w:val="000000"/>
                <w:sz w:val="20"/>
                <w:szCs w:val="20"/>
                <w:highlight w:val="none"/>
                <w:u w:val="none"/>
              </w:rPr>
            </w:pPr>
          </w:p>
        </w:tc>
      </w:tr>
      <w:tr w14:paraId="7D8A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326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62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8F3D1">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BCC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6EF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9CC">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93203">
            <w:pPr>
              <w:jc w:val="both"/>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B87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73BEE">
            <w:pPr>
              <w:jc w:val="both"/>
              <w:rPr>
                <w:rFonts w:hint="default" w:ascii="Times New Roman" w:hAnsi="Times New Roman" w:eastAsia="宋体" w:cs="Times New Roman"/>
                <w:i w:val="0"/>
                <w:iCs w:val="0"/>
                <w:color w:val="000000"/>
                <w:sz w:val="20"/>
                <w:szCs w:val="20"/>
                <w:highlight w:val="none"/>
                <w:u w:val="none"/>
              </w:rPr>
            </w:pPr>
          </w:p>
        </w:tc>
      </w:tr>
      <w:tr w14:paraId="107B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8A7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B38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30E39">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42CA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0D2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06818">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04B7C">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F56D8">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640CC">
            <w:pPr>
              <w:jc w:val="left"/>
              <w:rPr>
                <w:rFonts w:hint="default" w:ascii="Times New Roman" w:hAnsi="Times New Roman" w:eastAsia="宋体" w:cs="Times New Roman"/>
                <w:i w:val="0"/>
                <w:iCs w:val="0"/>
                <w:color w:val="000000"/>
                <w:sz w:val="20"/>
                <w:szCs w:val="20"/>
                <w:highlight w:val="none"/>
                <w:u w:val="none"/>
              </w:rPr>
            </w:pPr>
          </w:p>
        </w:tc>
      </w:tr>
      <w:tr w14:paraId="382D8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20E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DD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98F93">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CC8DF">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61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E68B">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328E7">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4F1F7">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02B16">
            <w:pPr>
              <w:jc w:val="left"/>
              <w:rPr>
                <w:rFonts w:hint="default" w:ascii="Times New Roman" w:hAnsi="Times New Roman" w:eastAsia="宋体" w:cs="Times New Roman"/>
                <w:i w:val="0"/>
                <w:iCs w:val="0"/>
                <w:color w:val="000000"/>
                <w:sz w:val="20"/>
                <w:szCs w:val="20"/>
                <w:highlight w:val="none"/>
                <w:u w:val="none"/>
              </w:rPr>
            </w:pPr>
          </w:p>
        </w:tc>
      </w:tr>
      <w:tr w14:paraId="55FA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884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D1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ADD6C">
            <w:pPr>
              <w:jc w:val="right"/>
              <w:rPr>
                <w:rFonts w:hint="default" w:ascii="Times New Roman" w:hAnsi="Times New Roman" w:eastAsia="宋体" w:cs="Times New Roman"/>
                <w:i w:val="0"/>
                <w:iCs w:val="0"/>
                <w:color w:val="000000"/>
                <w:sz w:val="20"/>
                <w:szCs w:val="20"/>
                <w:highlight w:val="none"/>
                <w:u w:val="none"/>
              </w:rPr>
            </w:pP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C772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44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A077E">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F1F6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8C3B9">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7C455">
            <w:pPr>
              <w:jc w:val="left"/>
              <w:rPr>
                <w:rFonts w:hint="default" w:ascii="Times New Roman" w:hAnsi="Times New Roman" w:eastAsia="宋体" w:cs="Times New Roman"/>
                <w:i w:val="0"/>
                <w:iCs w:val="0"/>
                <w:color w:val="000000"/>
                <w:sz w:val="20"/>
                <w:szCs w:val="20"/>
                <w:highlight w:val="none"/>
                <w:u w:val="none"/>
              </w:rPr>
            </w:pPr>
          </w:p>
        </w:tc>
      </w:tr>
      <w:tr w14:paraId="4F6D3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41B4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8D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3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E63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9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AEB8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A93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45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7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7628">
            <w:pPr>
              <w:jc w:val="right"/>
              <w:rPr>
                <w:rFonts w:hint="default" w:ascii="Times New Roman" w:hAnsi="Times New Roman" w:cs="Times New Roman"/>
                <w:sz w:val="20"/>
                <w:szCs w:val="20"/>
                <w:highlight w:val="none"/>
              </w:rPr>
            </w:pPr>
          </w:p>
          <w:p w14:paraId="79B294F1">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6.46</w:t>
            </w:r>
          </w:p>
          <w:p w14:paraId="2177862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3F914">
            <w:pPr>
              <w:jc w:val="right"/>
              <w:rPr>
                <w:rFonts w:hint="default" w:ascii="Times New Roman" w:hAnsi="Times New Roman" w:eastAsia="宋体" w:cs="Times New Roman"/>
                <w:i w:val="0"/>
                <w:iCs w:val="0"/>
                <w:color w:val="000000"/>
                <w:sz w:val="20"/>
                <w:szCs w:val="20"/>
                <w:highlight w:val="none"/>
                <w:u w:val="none"/>
              </w:rPr>
            </w:pPr>
          </w:p>
        </w:tc>
        <w:tc>
          <w:tcPr>
            <w:tcW w:w="5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B16B">
            <w:pPr>
              <w:jc w:val="right"/>
              <w:rPr>
                <w:rFonts w:hint="default" w:ascii="Times New Roman" w:hAnsi="Times New Roman" w:eastAsia="宋体" w:cs="Times New Roman"/>
                <w:i w:val="0"/>
                <w:iCs w:val="0"/>
                <w:color w:val="000000"/>
                <w:sz w:val="20"/>
                <w:szCs w:val="20"/>
                <w:highlight w:val="none"/>
                <w:u w:val="none"/>
              </w:rPr>
            </w:pPr>
          </w:p>
        </w:tc>
      </w:tr>
      <w:tr w14:paraId="6114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6E1D4DD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6B4B4AC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473EB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14"/>
        <w:gridCol w:w="1816"/>
        <w:gridCol w:w="875"/>
        <w:gridCol w:w="1047"/>
        <w:gridCol w:w="1107"/>
        <w:gridCol w:w="392"/>
        <w:gridCol w:w="1849"/>
      </w:tblGrid>
      <w:tr w14:paraId="0290A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23B92B4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4E088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1C7F25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135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005A4A4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部门：中共行唐县委机构编制委员会办公室</w:t>
            </w:r>
          </w:p>
        </w:tc>
        <w:tc>
          <w:tcPr>
            <w:tcW w:w="1541" w:type="pct"/>
            <w:gridSpan w:val="2"/>
            <w:tcBorders>
              <w:top w:val="nil"/>
              <w:left w:val="nil"/>
              <w:bottom w:val="single" w:color="000000" w:themeColor="text1" w:sz="8" w:space="0"/>
              <w:right w:val="nil"/>
            </w:tcBorders>
            <w:noWrap/>
            <w:vAlign w:val="bottom"/>
          </w:tcPr>
          <w:p w14:paraId="06E34C7B">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0D27AAA1">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DFC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5961E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4CFEE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2E0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0CA7B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1796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6C9D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990B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92C86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6BF7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F1E0C3A">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26A2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E7ABB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8B4F96">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6504089">
            <w:pPr>
              <w:jc w:val="center"/>
              <w:rPr>
                <w:rFonts w:hint="eastAsia" w:ascii="宋体" w:hAnsi="宋体" w:eastAsia="宋体" w:cs="宋体"/>
                <w:i w:val="0"/>
                <w:iCs w:val="0"/>
                <w:color w:val="000000"/>
                <w:sz w:val="20"/>
                <w:szCs w:val="20"/>
                <w:highlight w:val="none"/>
                <w:u w:val="none"/>
              </w:rPr>
            </w:pPr>
          </w:p>
        </w:tc>
      </w:tr>
      <w:tr w14:paraId="178C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68F28B4">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578E8A">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3B5E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EDE14A">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D67317A">
            <w:pPr>
              <w:jc w:val="center"/>
              <w:rPr>
                <w:rFonts w:hint="eastAsia" w:ascii="宋体" w:hAnsi="宋体" w:eastAsia="宋体" w:cs="宋体"/>
                <w:i w:val="0"/>
                <w:iCs w:val="0"/>
                <w:color w:val="000000"/>
                <w:sz w:val="20"/>
                <w:szCs w:val="20"/>
                <w:highlight w:val="none"/>
                <w:u w:val="none"/>
              </w:rPr>
            </w:pPr>
          </w:p>
        </w:tc>
      </w:tr>
      <w:tr w14:paraId="53B4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89481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3E4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382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D587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3562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1EB96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8CF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8AA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AC48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w:t>
            </w:r>
          </w:p>
        </w:tc>
      </w:tr>
      <w:tr w14:paraId="0768D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2E9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24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DAB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2E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DEF4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44A0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F155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507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5FA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651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156E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1795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BD98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E94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917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81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EEE7D">
            <w:pPr>
              <w:jc w:val="right"/>
              <w:rPr>
                <w:rFonts w:hint="default" w:ascii="Times New Roman" w:hAnsi="Times New Roman" w:eastAsia="宋体" w:cs="Times New Roman"/>
                <w:i w:val="0"/>
                <w:iCs w:val="0"/>
                <w:color w:val="000000"/>
                <w:sz w:val="20"/>
                <w:szCs w:val="20"/>
                <w:highlight w:val="none"/>
                <w:u w:val="none"/>
              </w:rPr>
            </w:pPr>
          </w:p>
        </w:tc>
      </w:tr>
      <w:tr w14:paraId="4259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D689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EF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25D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DCFD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B17B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w:t>
            </w:r>
          </w:p>
        </w:tc>
      </w:tr>
      <w:tr w14:paraId="4B66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C0046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48B7D5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07239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7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5"/>
        <w:gridCol w:w="1728"/>
        <w:gridCol w:w="802"/>
        <w:gridCol w:w="666"/>
        <w:gridCol w:w="933"/>
        <w:gridCol w:w="122"/>
        <w:gridCol w:w="1774"/>
        <w:gridCol w:w="666"/>
        <w:gridCol w:w="1650"/>
        <w:gridCol w:w="1526"/>
      </w:tblGrid>
      <w:tr w14:paraId="07ACF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bottom"/>
          </w:tcPr>
          <w:p w14:paraId="14DC7526">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18B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bottom"/>
          </w:tcPr>
          <w:p w14:paraId="3F2335F7">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DAF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46" w:type="dxa"/>
            <w:gridSpan w:val="6"/>
            <w:tcBorders>
              <w:top w:val="nil"/>
              <w:left w:val="nil"/>
              <w:bottom w:val="single" w:color="000000" w:sz="8" w:space="0"/>
              <w:right w:val="nil"/>
            </w:tcBorders>
            <w:shd w:val="clear" w:color="auto" w:fill="auto"/>
            <w:noWrap/>
            <w:vAlign w:val="bottom"/>
          </w:tcPr>
          <w:p w14:paraId="6A3300F1">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部门：中共行唐县委机构编制委员会办公室</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6643EA6">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3842" w:type="dxa"/>
            <w:gridSpan w:val="3"/>
            <w:tcBorders>
              <w:top w:val="nil"/>
              <w:left w:val="nil"/>
              <w:bottom w:val="single" w:color="000000" w:sz="8" w:space="0"/>
              <w:right w:val="nil"/>
            </w:tcBorders>
            <w:shd w:val="clear" w:color="auto" w:fill="auto"/>
            <w:noWrap/>
            <w:vAlign w:val="bottom"/>
          </w:tcPr>
          <w:p w14:paraId="495BBAA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CF3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5" w:type="dxa"/>
            <w:gridSpan w:val="3"/>
            <w:tcBorders>
              <w:top w:val="nil"/>
              <w:left w:val="single" w:color="000000" w:sz="8" w:space="0"/>
              <w:bottom w:val="single" w:color="000000" w:sz="8" w:space="0"/>
              <w:right w:val="single" w:color="000000" w:sz="8" w:space="0"/>
            </w:tcBorders>
            <w:shd w:val="clear" w:color="auto" w:fill="auto"/>
            <w:noWrap/>
            <w:vAlign w:val="center"/>
          </w:tcPr>
          <w:p w14:paraId="1716F5F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337" w:type="dxa"/>
            <w:gridSpan w:val="7"/>
            <w:tcBorders>
              <w:top w:val="nil"/>
              <w:left w:val="nil"/>
              <w:bottom w:val="single" w:color="000000" w:sz="8" w:space="0"/>
              <w:right w:val="single" w:color="000000" w:sz="8" w:space="0"/>
            </w:tcBorders>
            <w:shd w:val="clear" w:color="auto" w:fill="auto"/>
            <w:noWrap/>
            <w:vAlign w:val="center"/>
          </w:tcPr>
          <w:p w14:paraId="5682EE2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0E102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vAlign w:val="center"/>
          </w:tcPr>
          <w:p w14:paraId="3C544E2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728" w:type="dxa"/>
            <w:tcBorders>
              <w:top w:val="nil"/>
              <w:left w:val="nil"/>
              <w:bottom w:val="single" w:color="000000" w:sz="8" w:space="0"/>
              <w:right w:val="single" w:color="000000" w:sz="8" w:space="0"/>
            </w:tcBorders>
            <w:shd w:val="clear" w:color="auto" w:fill="auto"/>
            <w:noWrap/>
            <w:vAlign w:val="center"/>
          </w:tcPr>
          <w:p w14:paraId="33A0E98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02" w:type="dxa"/>
            <w:tcBorders>
              <w:top w:val="single" w:color="000000" w:sz="8" w:space="0"/>
              <w:left w:val="nil"/>
              <w:bottom w:val="single" w:color="000000" w:sz="8" w:space="0"/>
              <w:right w:val="single" w:color="000000" w:sz="8" w:space="0"/>
            </w:tcBorders>
            <w:shd w:val="clear" w:color="auto" w:fill="auto"/>
            <w:noWrap/>
            <w:vAlign w:val="center"/>
          </w:tcPr>
          <w:p w14:paraId="7B40517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61393B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4FBAB85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1FF1D99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E293A8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67FD020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526" w:type="dxa"/>
            <w:tcBorders>
              <w:top w:val="single" w:color="000000" w:sz="8" w:space="0"/>
              <w:left w:val="nil"/>
              <w:bottom w:val="single" w:color="000000" w:sz="8" w:space="0"/>
              <w:right w:val="single" w:color="000000" w:sz="8" w:space="0"/>
            </w:tcBorders>
            <w:shd w:val="clear" w:color="auto" w:fill="auto"/>
            <w:noWrap/>
            <w:vAlign w:val="center"/>
          </w:tcPr>
          <w:p w14:paraId="382F734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68F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46D28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728" w:type="dxa"/>
            <w:tcBorders>
              <w:top w:val="nil"/>
              <w:left w:val="nil"/>
              <w:bottom w:val="single" w:color="000000" w:sz="8" w:space="0"/>
              <w:right w:val="single" w:color="000000" w:sz="8" w:space="0"/>
            </w:tcBorders>
            <w:shd w:val="clear" w:color="auto" w:fill="auto"/>
            <w:noWrap/>
            <w:vAlign w:val="center"/>
          </w:tcPr>
          <w:p w14:paraId="787311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802" w:type="dxa"/>
            <w:tcBorders>
              <w:top w:val="nil"/>
              <w:left w:val="nil"/>
              <w:bottom w:val="single" w:color="000000" w:sz="8" w:space="0"/>
              <w:right w:val="single" w:color="000000" w:sz="8" w:space="0"/>
            </w:tcBorders>
            <w:shd w:val="clear" w:color="auto" w:fill="auto"/>
            <w:noWrap/>
            <w:vAlign w:val="center"/>
          </w:tcPr>
          <w:p w14:paraId="22F3FB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CA5C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6B81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464E3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w:t>
            </w:r>
          </w:p>
        </w:tc>
        <w:tc>
          <w:tcPr>
            <w:tcW w:w="666" w:type="dxa"/>
            <w:tcBorders>
              <w:top w:val="nil"/>
              <w:left w:val="nil"/>
              <w:bottom w:val="single" w:color="000000" w:sz="8" w:space="0"/>
              <w:right w:val="single" w:color="000000" w:sz="8" w:space="0"/>
            </w:tcBorders>
            <w:shd w:val="clear" w:color="auto" w:fill="auto"/>
            <w:noWrap/>
            <w:vAlign w:val="center"/>
          </w:tcPr>
          <w:p w14:paraId="5DD07A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068EE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526" w:type="dxa"/>
            <w:tcBorders>
              <w:top w:val="nil"/>
              <w:left w:val="nil"/>
              <w:bottom w:val="single" w:color="000000" w:sz="8" w:space="0"/>
              <w:right w:val="single" w:color="000000" w:sz="8" w:space="0"/>
            </w:tcBorders>
            <w:shd w:val="clear" w:color="auto" w:fill="auto"/>
            <w:noWrap/>
            <w:vAlign w:val="center"/>
          </w:tcPr>
          <w:p w14:paraId="3F4692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80A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01B270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728" w:type="dxa"/>
            <w:tcBorders>
              <w:top w:val="nil"/>
              <w:left w:val="nil"/>
              <w:bottom w:val="single" w:color="000000" w:sz="8" w:space="0"/>
              <w:right w:val="single" w:color="000000" w:sz="8" w:space="0"/>
            </w:tcBorders>
            <w:shd w:val="clear" w:color="auto" w:fill="auto"/>
            <w:noWrap/>
            <w:vAlign w:val="center"/>
          </w:tcPr>
          <w:p w14:paraId="54D7C4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802" w:type="dxa"/>
            <w:tcBorders>
              <w:top w:val="nil"/>
              <w:left w:val="nil"/>
              <w:bottom w:val="single" w:color="000000" w:sz="8" w:space="0"/>
              <w:right w:val="single" w:color="000000" w:sz="8" w:space="0"/>
            </w:tcBorders>
            <w:shd w:val="clear" w:color="auto" w:fill="auto"/>
            <w:noWrap/>
            <w:vAlign w:val="center"/>
          </w:tcPr>
          <w:p w14:paraId="6BB751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4A14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8996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04D799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14:paraId="6EBA5D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6F2692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526" w:type="dxa"/>
            <w:tcBorders>
              <w:top w:val="nil"/>
              <w:left w:val="nil"/>
              <w:bottom w:val="single" w:color="000000" w:sz="8" w:space="0"/>
              <w:right w:val="single" w:color="000000" w:sz="8" w:space="0"/>
            </w:tcBorders>
            <w:shd w:val="clear" w:color="auto" w:fill="auto"/>
            <w:noWrap/>
            <w:vAlign w:val="center"/>
          </w:tcPr>
          <w:p w14:paraId="7C3F7E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52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91DB1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728" w:type="dxa"/>
            <w:tcBorders>
              <w:top w:val="nil"/>
              <w:left w:val="nil"/>
              <w:bottom w:val="single" w:color="000000" w:sz="8" w:space="0"/>
              <w:right w:val="single" w:color="000000" w:sz="8" w:space="0"/>
            </w:tcBorders>
            <w:shd w:val="clear" w:color="auto" w:fill="auto"/>
            <w:noWrap/>
            <w:vAlign w:val="center"/>
          </w:tcPr>
          <w:p w14:paraId="70B3D1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802" w:type="dxa"/>
            <w:tcBorders>
              <w:top w:val="nil"/>
              <w:left w:val="nil"/>
              <w:bottom w:val="single" w:color="000000" w:sz="8" w:space="0"/>
              <w:right w:val="single" w:color="000000" w:sz="8" w:space="0"/>
            </w:tcBorders>
            <w:shd w:val="clear" w:color="auto" w:fill="auto"/>
            <w:noWrap/>
            <w:vAlign w:val="center"/>
          </w:tcPr>
          <w:p w14:paraId="1A6C5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5EAA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27AF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C09B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14B0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4FB3B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526" w:type="dxa"/>
            <w:tcBorders>
              <w:top w:val="nil"/>
              <w:left w:val="nil"/>
              <w:bottom w:val="single" w:color="000000" w:sz="8" w:space="0"/>
              <w:right w:val="single" w:color="000000" w:sz="8" w:space="0"/>
            </w:tcBorders>
            <w:shd w:val="clear" w:color="auto" w:fill="auto"/>
            <w:noWrap/>
            <w:vAlign w:val="center"/>
          </w:tcPr>
          <w:p w14:paraId="44814E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3A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256F0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728" w:type="dxa"/>
            <w:tcBorders>
              <w:top w:val="nil"/>
              <w:left w:val="nil"/>
              <w:bottom w:val="single" w:color="000000" w:sz="8" w:space="0"/>
              <w:right w:val="single" w:color="000000" w:sz="8" w:space="0"/>
            </w:tcBorders>
            <w:shd w:val="clear" w:color="auto" w:fill="auto"/>
            <w:noWrap/>
            <w:vAlign w:val="center"/>
          </w:tcPr>
          <w:p w14:paraId="0EC614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802" w:type="dxa"/>
            <w:tcBorders>
              <w:top w:val="nil"/>
              <w:left w:val="nil"/>
              <w:bottom w:val="single" w:color="000000" w:sz="8" w:space="0"/>
              <w:right w:val="single" w:color="000000" w:sz="8" w:space="0"/>
            </w:tcBorders>
            <w:shd w:val="clear" w:color="auto" w:fill="auto"/>
            <w:noWrap/>
            <w:vAlign w:val="center"/>
          </w:tcPr>
          <w:p w14:paraId="273EC5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2D8A7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76B0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5C59C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0E4F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41CFD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526" w:type="dxa"/>
            <w:tcBorders>
              <w:top w:val="nil"/>
              <w:left w:val="nil"/>
              <w:bottom w:val="single" w:color="000000" w:sz="8" w:space="0"/>
              <w:right w:val="single" w:color="000000" w:sz="8" w:space="0"/>
            </w:tcBorders>
            <w:shd w:val="clear" w:color="auto" w:fill="auto"/>
            <w:noWrap/>
            <w:vAlign w:val="center"/>
          </w:tcPr>
          <w:p w14:paraId="1F6BEB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8A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77ECC1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728" w:type="dxa"/>
            <w:tcBorders>
              <w:top w:val="nil"/>
              <w:left w:val="nil"/>
              <w:bottom w:val="single" w:color="000000" w:sz="8" w:space="0"/>
              <w:right w:val="single" w:color="000000" w:sz="8" w:space="0"/>
            </w:tcBorders>
            <w:shd w:val="clear" w:color="auto" w:fill="auto"/>
            <w:noWrap/>
            <w:vAlign w:val="center"/>
          </w:tcPr>
          <w:p w14:paraId="584D15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802" w:type="dxa"/>
            <w:tcBorders>
              <w:top w:val="nil"/>
              <w:left w:val="nil"/>
              <w:bottom w:val="single" w:color="000000" w:sz="8" w:space="0"/>
              <w:right w:val="single" w:color="000000" w:sz="8" w:space="0"/>
            </w:tcBorders>
            <w:shd w:val="clear" w:color="auto" w:fill="auto"/>
            <w:noWrap/>
            <w:vAlign w:val="center"/>
          </w:tcPr>
          <w:p w14:paraId="16AD32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5FAF2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BC52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2A360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261E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8015B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526" w:type="dxa"/>
            <w:tcBorders>
              <w:top w:val="nil"/>
              <w:left w:val="nil"/>
              <w:bottom w:val="single" w:color="000000" w:sz="8" w:space="0"/>
              <w:right w:val="single" w:color="000000" w:sz="8" w:space="0"/>
            </w:tcBorders>
            <w:shd w:val="clear" w:color="auto" w:fill="auto"/>
            <w:noWrap/>
            <w:vAlign w:val="center"/>
          </w:tcPr>
          <w:p w14:paraId="0CBE6A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B2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ECAD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728" w:type="dxa"/>
            <w:tcBorders>
              <w:top w:val="nil"/>
              <w:left w:val="nil"/>
              <w:bottom w:val="single" w:color="000000" w:sz="8" w:space="0"/>
              <w:right w:val="single" w:color="000000" w:sz="8" w:space="0"/>
            </w:tcBorders>
            <w:shd w:val="clear" w:color="auto" w:fill="auto"/>
            <w:noWrap/>
            <w:vAlign w:val="center"/>
          </w:tcPr>
          <w:p w14:paraId="75DFA8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802" w:type="dxa"/>
            <w:tcBorders>
              <w:top w:val="nil"/>
              <w:left w:val="nil"/>
              <w:bottom w:val="single" w:color="000000" w:sz="8" w:space="0"/>
              <w:right w:val="single" w:color="000000" w:sz="8" w:space="0"/>
            </w:tcBorders>
            <w:shd w:val="clear" w:color="auto" w:fill="auto"/>
            <w:noWrap/>
            <w:vAlign w:val="center"/>
          </w:tcPr>
          <w:p w14:paraId="72E11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F177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299E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150F9D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8BA2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DF327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526" w:type="dxa"/>
            <w:tcBorders>
              <w:top w:val="nil"/>
              <w:left w:val="nil"/>
              <w:bottom w:val="single" w:color="000000" w:sz="8" w:space="0"/>
              <w:right w:val="single" w:color="000000" w:sz="8" w:space="0"/>
            </w:tcBorders>
            <w:shd w:val="clear" w:color="auto" w:fill="auto"/>
            <w:noWrap/>
            <w:vAlign w:val="center"/>
          </w:tcPr>
          <w:p w14:paraId="3CE75E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48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767B4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728" w:type="dxa"/>
            <w:tcBorders>
              <w:top w:val="nil"/>
              <w:left w:val="nil"/>
              <w:bottom w:val="single" w:color="000000" w:sz="8" w:space="0"/>
              <w:right w:val="single" w:color="000000" w:sz="8" w:space="0"/>
            </w:tcBorders>
            <w:shd w:val="clear" w:color="auto" w:fill="auto"/>
            <w:noWrap/>
            <w:vAlign w:val="center"/>
          </w:tcPr>
          <w:p w14:paraId="5D6B8E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802" w:type="dxa"/>
            <w:tcBorders>
              <w:top w:val="nil"/>
              <w:left w:val="nil"/>
              <w:bottom w:val="single" w:color="000000" w:sz="8" w:space="0"/>
              <w:right w:val="single" w:color="000000" w:sz="8" w:space="0"/>
            </w:tcBorders>
            <w:shd w:val="clear" w:color="auto" w:fill="auto"/>
            <w:noWrap/>
            <w:vAlign w:val="center"/>
          </w:tcPr>
          <w:p w14:paraId="45E7EA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DE75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D8501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347BC2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FEB7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E49DCF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526" w:type="dxa"/>
            <w:tcBorders>
              <w:top w:val="nil"/>
              <w:left w:val="nil"/>
              <w:bottom w:val="single" w:color="000000" w:sz="8" w:space="0"/>
              <w:right w:val="single" w:color="000000" w:sz="8" w:space="0"/>
            </w:tcBorders>
            <w:shd w:val="clear" w:color="auto" w:fill="auto"/>
            <w:noWrap/>
            <w:vAlign w:val="center"/>
          </w:tcPr>
          <w:p w14:paraId="73447C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A4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E9036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728" w:type="dxa"/>
            <w:tcBorders>
              <w:top w:val="nil"/>
              <w:left w:val="nil"/>
              <w:bottom w:val="single" w:color="000000" w:sz="8" w:space="0"/>
              <w:right w:val="single" w:color="000000" w:sz="8" w:space="0"/>
            </w:tcBorders>
            <w:shd w:val="clear" w:color="auto" w:fill="auto"/>
            <w:noWrap/>
            <w:vAlign w:val="center"/>
          </w:tcPr>
          <w:p w14:paraId="3D25F4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802" w:type="dxa"/>
            <w:tcBorders>
              <w:top w:val="nil"/>
              <w:left w:val="nil"/>
              <w:bottom w:val="single" w:color="000000" w:sz="8" w:space="0"/>
              <w:right w:val="single" w:color="000000" w:sz="8" w:space="0"/>
            </w:tcBorders>
            <w:shd w:val="clear" w:color="auto" w:fill="auto"/>
            <w:noWrap/>
            <w:vAlign w:val="center"/>
          </w:tcPr>
          <w:p w14:paraId="0BCDA1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C338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BEB1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30EE9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611E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32A68F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526" w:type="dxa"/>
            <w:tcBorders>
              <w:top w:val="nil"/>
              <w:left w:val="nil"/>
              <w:bottom w:val="single" w:color="000000" w:sz="8" w:space="0"/>
              <w:right w:val="single" w:color="000000" w:sz="8" w:space="0"/>
            </w:tcBorders>
            <w:shd w:val="clear" w:color="auto" w:fill="auto"/>
            <w:noWrap/>
            <w:vAlign w:val="center"/>
          </w:tcPr>
          <w:p w14:paraId="43C3E2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E61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7D9F5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728" w:type="dxa"/>
            <w:tcBorders>
              <w:top w:val="nil"/>
              <w:left w:val="nil"/>
              <w:bottom w:val="single" w:color="000000" w:sz="8" w:space="0"/>
              <w:right w:val="single" w:color="000000" w:sz="8" w:space="0"/>
            </w:tcBorders>
            <w:shd w:val="clear" w:color="auto" w:fill="auto"/>
            <w:noWrap/>
            <w:vAlign w:val="center"/>
          </w:tcPr>
          <w:p w14:paraId="25D524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802" w:type="dxa"/>
            <w:tcBorders>
              <w:top w:val="nil"/>
              <w:left w:val="nil"/>
              <w:bottom w:val="single" w:color="000000" w:sz="8" w:space="0"/>
              <w:right w:val="single" w:color="000000" w:sz="8" w:space="0"/>
            </w:tcBorders>
            <w:shd w:val="clear" w:color="auto" w:fill="auto"/>
            <w:noWrap/>
            <w:vAlign w:val="center"/>
          </w:tcPr>
          <w:p w14:paraId="011FA0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95FD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B5D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F4CF4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343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0585FD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526" w:type="dxa"/>
            <w:tcBorders>
              <w:top w:val="nil"/>
              <w:left w:val="nil"/>
              <w:bottom w:val="single" w:color="000000" w:sz="8" w:space="0"/>
              <w:right w:val="single" w:color="000000" w:sz="8" w:space="0"/>
            </w:tcBorders>
            <w:shd w:val="clear" w:color="auto" w:fill="auto"/>
            <w:noWrap/>
            <w:vAlign w:val="center"/>
          </w:tcPr>
          <w:p w14:paraId="63EEF2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3443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5ACC6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728" w:type="dxa"/>
            <w:tcBorders>
              <w:top w:val="nil"/>
              <w:left w:val="nil"/>
              <w:bottom w:val="single" w:color="000000" w:sz="8" w:space="0"/>
              <w:right w:val="single" w:color="000000" w:sz="8" w:space="0"/>
            </w:tcBorders>
            <w:shd w:val="clear" w:color="auto" w:fill="auto"/>
            <w:noWrap/>
            <w:vAlign w:val="center"/>
          </w:tcPr>
          <w:p w14:paraId="7455A5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802" w:type="dxa"/>
            <w:tcBorders>
              <w:top w:val="nil"/>
              <w:left w:val="nil"/>
              <w:bottom w:val="single" w:color="000000" w:sz="8" w:space="0"/>
              <w:right w:val="single" w:color="000000" w:sz="8" w:space="0"/>
            </w:tcBorders>
            <w:shd w:val="clear" w:color="auto" w:fill="auto"/>
            <w:noWrap/>
            <w:vAlign w:val="center"/>
          </w:tcPr>
          <w:p w14:paraId="4D7DB5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90F5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85A4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1B547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0.25</w:t>
            </w:r>
          </w:p>
        </w:tc>
        <w:tc>
          <w:tcPr>
            <w:tcW w:w="666" w:type="dxa"/>
            <w:tcBorders>
              <w:top w:val="nil"/>
              <w:left w:val="nil"/>
              <w:bottom w:val="single" w:color="000000" w:sz="8" w:space="0"/>
              <w:right w:val="single" w:color="000000" w:sz="8" w:space="0"/>
            </w:tcBorders>
            <w:shd w:val="clear" w:color="auto" w:fill="auto"/>
            <w:noWrap/>
            <w:vAlign w:val="center"/>
          </w:tcPr>
          <w:p w14:paraId="794B2B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A9BA5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526" w:type="dxa"/>
            <w:tcBorders>
              <w:top w:val="nil"/>
              <w:left w:val="nil"/>
              <w:bottom w:val="single" w:color="000000" w:sz="8" w:space="0"/>
              <w:right w:val="single" w:color="000000" w:sz="8" w:space="0"/>
            </w:tcBorders>
            <w:shd w:val="clear" w:color="auto" w:fill="auto"/>
            <w:noWrap/>
            <w:vAlign w:val="center"/>
          </w:tcPr>
          <w:p w14:paraId="1906D3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72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6FAF0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728" w:type="dxa"/>
            <w:tcBorders>
              <w:top w:val="nil"/>
              <w:left w:val="nil"/>
              <w:bottom w:val="single" w:color="000000" w:sz="8" w:space="0"/>
              <w:right w:val="single" w:color="000000" w:sz="8" w:space="0"/>
            </w:tcBorders>
            <w:shd w:val="clear" w:color="auto" w:fill="auto"/>
            <w:noWrap/>
            <w:vAlign w:val="center"/>
          </w:tcPr>
          <w:p w14:paraId="74EE14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802" w:type="dxa"/>
            <w:tcBorders>
              <w:top w:val="nil"/>
              <w:left w:val="nil"/>
              <w:bottom w:val="single" w:color="000000" w:sz="8" w:space="0"/>
              <w:right w:val="single" w:color="000000" w:sz="8" w:space="0"/>
            </w:tcBorders>
            <w:shd w:val="clear" w:color="auto" w:fill="auto"/>
            <w:noWrap/>
            <w:vAlign w:val="center"/>
          </w:tcPr>
          <w:p w14:paraId="06FB15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3B14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0724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2DE6F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D98B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54CBDB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526" w:type="dxa"/>
            <w:tcBorders>
              <w:top w:val="nil"/>
              <w:left w:val="nil"/>
              <w:bottom w:val="single" w:color="000000" w:sz="8" w:space="0"/>
              <w:right w:val="single" w:color="000000" w:sz="8" w:space="0"/>
            </w:tcBorders>
            <w:shd w:val="clear" w:color="auto" w:fill="auto"/>
            <w:noWrap/>
            <w:vAlign w:val="center"/>
          </w:tcPr>
          <w:p w14:paraId="66C26A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E21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9A016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728" w:type="dxa"/>
            <w:tcBorders>
              <w:top w:val="nil"/>
              <w:left w:val="nil"/>
              <w:bottom w:val="single" w:color="000000" w:sz="8" w:space="0"/>
              <w:right w:val="single" w:color="000000" w:sz="8" w:space="0"/>
            </w:tcBorders>
            <w:shd w:val="clear" w:color="auto" w:fill="auto"/>
            <w:noWrap/>
            <w:vAlign w:val="center"/>
          </w:tcPr>
          <w:p w14:paraId="55D228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802" w:type="dxa"/>
            <w:tcBorders>
              <w:top w:val="nil"/>
              <w:left w:val="nil"/>
              <w:bottom w:val="single" w:color="000000" w:sz="8" w:space="0"/>
              <w:right w:val="single" w:color="000000" w:sz="8" w:space="0"/>
            </w:tcBorders>
            <w:shd w:val="clear" w:color="auto" w:fill="auto"/>
            <w:noWrap/>
            <w:vAlign w:val="center"/>
          </w:tcPr>
          <w:p w14:paraId="0E6979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99E3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D118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6FE1FF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0.56</w:t>
            </w:r>
          </w:p>
        </w:tc>
        <w:tc>
          <w:tcPr>
            <w:tcW w:w="666" w:type="dxa"/>
            <w:tcBorders>
              <w:top w:val="nil"/>
              <w:left w:val="nil"/>
              <w:bottom w:val="single" w:color="000000" w:sz="8" w:space="0"/>
              <w:right w:val="single" w:color="000000" w:sz="8" w:space="0"/>
            </w:tcBorders>
            <w:shd w:val="clear" w:color="auto" w:fill="auto"/>
            <w:noWrap/>
            <w:vAlign w:val="center"/>
          </w:tcPr>
          <w:p w14:paraId="7EC9F2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6AC32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526" w:type="dxa"/>
            <w:tcBorders>
              <w:top w:val="nil"/>
              <w:left w:val="nil"/>
              <w:bottom w:val="single" w:color="000000" w:sz="8" w:space="0"/>
              <w:right w:val="single" w:color="000000" w:sz="8" w:space="0"/>
            </w:tcBorders>
            <w:shd w:val="clear" w:color="auto" w:fill="auto"/>
            <w:noWrap/>
            <w:vAlign w:val="center"/>
          </w:tcPr>
          <w:p w14:paraId="5CC500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8A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4780B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728" w:type="dxa"/>
            <w:tcBorders>
              <w:top w:val="nil"/>
              <w:left w:val="nil"/>
              <w:bottom w:val="single" w:color="000000" w:sz="8" w:space="0"/>
              <w:right w:val="single" w:color="000000" w:sz="8" w:space="0"/>
            </w:tcBorders>
            <w:shd w:val="clear" w:color="auto" w:fill="auto"/>
            <w:noWrap/>
            <w:vAlign w:val="center"/>
          </w:tcPr>
          <w:p w14:paraId="44A3FA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802" w:type="dxa"/>
            <w:tcBorders>
              <w:top w:val="nil"/>
              <w:left w:val="nil"/>
              <w:bottom w:val="single" w:color="000000" w:sz="8" w:space="0"/>
              <w:right w:val="single" w:color="000000" w:sz="8" w:space="0"/>
            </w:tcBorders>
            <w:shd w:val="clear" w:color="auto" w:fill="auto"/>
            <w:noWrap/>
            <w:vAlign w:val="center"/>
          </w:tcPr>
          <w:p w14:paraId="2A7251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BD07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BF36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68C48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ED7B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2459E7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526" w:type="dxa"/>
            <w:tcBorders>
              <w:top w:val="nil"/>
              <w:left w:val="nil"/>
              <w:bottom w:val="single" w:color="000000" w:sz="8" w:space="0"/>
              <w:right w:val="single" w:color="000000" w:sz="8" w:space="0"/>
            </w:tcBorders>
            <w:shd w:val="clear" w:color="auto" w:fill="auto"/>
            <w:noWrap/>
            <w:vAlign w:val="center"/>
          </w:tcPr>
          <w:p w14:paraId="684FA0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62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1FE50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728" w:type="dxa"/>
            <w:tcBorders>
              <w:top w:val="nil"/>
              <w:left w:val="nil"/>
              <w:bottom w:val="single" w:color="000000" w:sz="8" w:space="0"/>
              <w:right w:val="single" w:color="000000" w:sz="8" w:space="0"/>
            </w:tcBorders>
            <w:shd w:val="clear" w:color="auto" w:fill="auto"/>
            <w:noWrap/>
            <w:vAlign w:val="center"/>
          </w:tcPr>
          <w:p w14:paraId="38D1E3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802" w:type="dxa"/>
            <w:tcBorders>
              <w:top w:val="nil"/>
              <w:left w:val="nil"/>
              <w:bottom w:val="single" w:color="000000" w:sz="8" w:space="0"/>
              <w:right w:val="single" w:color="000000" w:sz="8" w:space="0"/>
            </w:tcBorders>
            <w:shd w:val="clear" w:color="auto" w:fill="auto"/>
            <w:noWrap/>
            <w:vAlign w:val="center"/>
          </w:tcPr>
          <w:p w14:paraId="2EDDF0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5F2A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6668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EBBFC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AFE9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2761B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526" w:type="dxa"/>
            <w:tcBorders>
              <w:top w:val="nil"/>
              <w:left w:val="nil"/>
              <w:bottom w:val="single" w:color="000000" w:sz="8" w:space="0"/>
              <w:right w:val="single" w:color="000000" w:sz="8" w:space="0"/>
            </w:tcBorders>
            <w:shd w:val="clear" w:color="auto" w:fill="auto"/>
            <w:noWrap/>
            <w:vAlign w:val="center"/>
          </w:tcPr>
          <w:p w14:paraId="39710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F5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78999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728" w:type="dxa"/>
            <w:tcBorders>
              <w:top w:val="nil"/>
              <w:left w:val="nil"/>
              <w:bottom w:val="single" w:color="000000" w:sz="8" w:space="0"/>
              <w:right w:val="single" w:color="000000" w:sz="8" w:space="0"/>
            </w:tcBorders>
            <w:shd w:val="clear" w:color="auto" w:fill="auto"/>
            <w:noWrap/>
            <w:vAlign w:val="center"/>
          </w:tcPr>
          <w:p w14:paraId="5AF9D7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802" w:type="dxa"/>
            <w:tcBorders>
              <w:top w:val="nil"/>
              <w:left w:val="nil"/>
              <w:bottom w:val="single" w:color="000000" w:sz="8" w:space="0"/>
              <w:right w:val="single" w:color="000000" w:sz="8" w:space="0"/>
            </w:tcBorders>
            <w:shd w:val="clear" w:color="auto" w:fill="auto"/>
            <w:noWrap/>
            <w:vAlign w:val="center"/>
          </w:tcPr>
          <w:p w14:paraId="017374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1087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E4A7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A397C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13A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01B9EE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526" w:type="dxa"/>
            <w:tcBorders>
              <w:top w:val="nil"/>
              <w:left w:val="nil"/>
              <w:bottom w:val="single" w:color="000000" w:sz="8" w:space="0"/>
              <w:right w:val="single" w:color="000000" w:sz="8" w:space="0"/>
            </w:tcBorders>
            <w:shd w:val="clear" w:color="auto" w:fill="auto"/>
            <w:noWrap/>
            <w:vAlign w:val="center"/>
          </w:tcPr>
          <w:p w14:paraId="426081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445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A7B3E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728" w:type="dxa"/>
            <w:tcBorders>
              <w:top w:val="nil"/>
              <w:left w:val="nil"/>
              <w:bottom w:val="single" w:color="000000" w:sz="8" w:space="0"/>
              <w:right w:val="single" w:color="000000" w:sz="8" w:space="0"/>
            </w:tcBorders>
            <w:shd w:val="clear" w:color="auto" w:fill="auto"/>
            <w:noWrap/>
            <w:vAlign w:val="center"/>
          </w:tcPr>
          <w:p w14:paraId="4B04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802" w:type="dxa"/>
            <w:tcBorders>
              <w:top w:val="nil"/>
              <w:left w:val="nil"/>
              <w:bottom w:val="single" w:color="000000" w:sz="8" w:space="0"/>
              <w:right w:val="single" w:color="000000" w:sz="8" w:space="0"/>
            </w:tcBorders>
            <w:shd w:val="clear" w:color="auto" w:fill="auto"/>
            <w:noWrap/>
            <w:vAlign w:val="center"/>
          </w:tcPr>
          <w:p w14:paraId="5579FA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8C91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19E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BD6F9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97BC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003AE5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526" w:type="dxa"/>
            <w:tcBorders>
              <w:top w:val="nil"/>
              <w:left w:val="nil"/>
              <w:bottom w:val="single" w:color="000000" w:sz="8" w:space="0"/>
              <w:right w:val="single" w:color="000000" w:sz="8" w:space="0"/>
            </w:tcBorders>
            <w:shd w:val="clear" w:color="auto" w:fill="auto"/>
            <w:noWrap/>
            <w:vAlign w:val="center"/>
          </w:tcPr>
          <w:p w14:paraId="38B560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F2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271139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728" w:type="dxa"/>
            <w:tcBorders>
              <w:top w:val="nil"/>
              <w:left w:val="nil"/>
              <w:bottom w:val="single" w:color="000000" w:sz="8" w:space="0"/>
              <w:right w:val="single" w:color="000000" w:sz="8" w:space="0"/>
            </w:tcBorders>
            <w:shd w:val="clear" w:color="auto" w:fill="auto"/>
            <w:noWrap/>
            <w:vAlign w:val="center"/>
          </w:tcPr>
          <w:p w14:paraId="7E8FA3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802" w:type="dxa"/>
            <w:tcBorders>
              <w:top w:val="nil"/>
              <w:left w:val="nil"/>
              <w:bottom w:val="single" w:color="000000" w:sz="8" w:space="0"/>
              <w:right w:val="single" w:color="000000" w:sz="8" w:space="0"/>
            </w:tcBorders>
            <w:shd w:val="clear" w:color="auto" w:fill="auto"/>
            <w:noWrap/>
            <w:vAlign w:val="center"/>
          </w:tcPr>
          <w:p w14:paraId="4EF15A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D9C45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D538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687E2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03DE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DE038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526" w:type="dxa"/>
            <w:tcBorders>
              <w:top w:val="nil"/>
              <w:left w:val="nil"/>
              <w:bottom w:val="single" w:color="000000" w:sz="8" w:space="0"/>
              <w:right w:val="single" w:color="000000" w:sz="8" w:space="0"/>
            </w:tcBorders>
            <w:shd w:val="clear" w:color="auto" w:fill="auto"/>
            <w:noWrap/>
            <w:vAlign w:val="center"/>
          </w:tcPr>
          <w:p w14:paraId="6C3B89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CBA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8E28F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728" w:type="dxa"/>
            <w:tcBorders>
              <w:top w:val="nil"/>
              <w:left w:val="nil"/>
              <w:bottom w:val="single" w:color="000000" w:sz="8" w:space="0"/>
              <w:right w:val="single" w:color="000000" w:sz="8" w:space="0"/>
            </w:tcBorders>
            <w:shd w:val="clear" w:color="auto" w:fill="auto"/>
            <w:noWrap/>
            <w:vAlign w:val="center"/>
          </w:tcPr>
          <w:p w14:paraId="640E5D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802" w:type="dxa"/>
            <w:tcBorders>
              <w:top w:val="nil"/>
              <w:left w:val="nil"/>
              <w:bottom w:val="single" w:color="000000" w:sz="8" w:space="0"/>
              <w:right w:val="single" w:color="000000" w:sz="8" w:space="0"/>
            </w:tcBorders>
            <w:shd w:val="clear" w:color="auto" w:fill="auto"/>
            <w:noWrap/>
            <w:vAlign w:val="center"/>
          </w:tcPr>
          <w:p w14:paraId="734C8C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A95D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9769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2EA20D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2A7E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C74D97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526" w:type="dxa"/>
            <w:tcBorders>
              <w:top w:val="nil"/>
              <w:left w:val="nil"/>
              <w:bottom w:val="single" w:color="000000" w:sz="8" w:space="0"/>
              <w:right w:val="single" w:color="000000" w:sz="8" w:space="0"/>
            </w:tcBorders>
            <w:shd w:val="clear" w:color="auto" w:fill="auto"/>
            <w:noWrap/>
            <w:vAlign w:val="center"/>
          </w:tcPr>
          <w:p w14:paraId="2711D7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13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4A8BA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728" w:type="dxa"/>
            <w:tcBorders>
              <w:top w:val="nil"/>
              <w:left w:val="nil"/>
              <w:bottom w:val="single" w:color="000000" w:sz="8" w:space="0"/>
              <w:right w:val="single" w:color="000000" w:sz="8" w:space="0"/>
            </w:tcBorders>
            <w:shd w:val="clear" w:color="auto" w:fill="auto"/>
            <w:noWrap/>
            <w:vAlign w:val="center"/>
          </w:tcPr>
          <w:p w14:paraId="6A52F9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802" w:type="dxa"/>
            <w:tcBorders>
              <w:top w:val="nil"/>
              <w:left w:val="nil"/>
              <w:bottom w:val="single" w:color="000000" w:sz="8" w:space="0"/>
              <w:right w:val="single" w:color="000000" w:sz="8" w:space="0"/>
            </w:tcBorders>
            <w:shd w:val="clear" w:color="auto" w:fill="auto"/>
            <w:noWrap/>
            <w:vAlign w:val="center"/>
          </w:tcPr>
          <w:p w14:paraId="3E6A6E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5F6B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5B75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0A6E4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A9B8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30DD7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526" w:type="dxa"/>
            <w:tcBorders>
              <w:top w:val="nil"/>
              <w:left w:val="nil"/>
              <w:bottom w:val="single" w:color="000000" w:sz="8" w:space="0"/>
              <w:right w:val="single" w:color="000000" w:sz="8" w:space="0"/>
            </w:tcBorders>
            <w:shd w:val="clear" w:color="auto" w:fill="auto"/>
            <w:noWrap/>
            <w:vAlign w:val="center"/>
          </w:tcPr>
          <w:p w14:paraId="0F623C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27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05AA15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728" w:type="dxa"/>
            <w:tcBorders>
              <w:top w:val="nil"/>
              <w:left w:val="nil"/>
              <w:bottom w:val="single" w:color="000000" w:sz="8" w:space="0"/>
              <w:right w:val="single" w:color="000000" w:sz="8" w:space="0"/>
            </w:tcBorders>
            <w:shd w:val="clear" w:color="auto" w:fill="auto"/>
            <w:noWrap/>
            <w:vAlign w:val="center"/>
          </w:tcPr>
          <w:p w14:paraId="23D684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802" w:type="dxa"/>
            <w:tcBorders>
              <w:top w:val="nil"/>
              <w:left w:val="nil"/>
              <w:bottom w:val="single" w:color="000000" w:sz="8" w:space="0"/>
              <w:right w:val="single" w:color="000000" w:sz="8" w:space="0"/>
            </w:tcBorders>
            <w:shd w:val="clear" w:color="auto" w:fill="auto"/>
            <w:noWrap/>
            <w:vAlign w:val="center"/>
          </w:tcPr>
          <w:p w14:paraId="6B63A2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5B5A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7FC75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0701A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F707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4C412B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526" w:type="dxa"/>
            <w:tcBorders>
              <w:top w:val="nil"/>
              <w:left w:val="nil"/>
              <w:bottom w:val="single" w:color="000000" w:sz="8" w:space="0"/>
              <w:right w:val="single" w:color="000000" w:sz="8" w:space="0"/>
            </w:tcBorders>
            <w:shd w:val="clear" w:color="auto" w:fill="auto"/>
            <w:noWrap/>
            <w:vAlign w:val="center"/>
          </w:tcPr>
          <w:p w14:paraId="1B0F2F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66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708B0F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728" w:type="dxa"/>
            <w:tcBorders>
              <w:top w:val="nil"/>
              <w:left w:val="nil"/>
              <w:bottom w:val="single" w:color="000000" w:sz="8" w:space="0"/>
              <w:right w:val="single" w:color="000000" w:sz="8" w:space="0"/>
            </w:tcBorders>
            <w:shd w:val="clear" w:color="auto" w:fill="auto"/>
            <w:noWrap/>
            <w:vAlign w:val="center"/>
          </w:tcPr>
          <w:p w14:paraId="70AE5E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802" w:type="dxa"/>
            <w:tcBorders>
              <w:top w:val="nil"/>
              <w:left w:val="nil"/>
              <w:bottom w:val="single" w:color="000000" w:sz="8" w:space="0"/>
              <w:right w:val="single" w:color="000000" w:sz="8" w:space="0"/>
            </w:tcBorders>
            <w:shd w:val="clear" w:color="auto" w:fill="auto"/>
            <w:noWrap/>
            <w:vAlign w:val="center"/>
          </w:tcPr>
          <w:p w14:paraId="0985D1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3B5D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E447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42C3A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D2D7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7AB9BF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526" w:type="dxa"/>
            <w:tcBorders>
              <w:top w:val="nil"/>
              <w:left w:val="nil"/>
              <w:bottom w:val="single" w:color="000000" w:sz="8" w:space="0"/>
              <w:right w:val="single" w:color="000000" w:sz="8" w:space="0"/>
            </w:tcBorders>
            <w:shd w:val="clear" w:color="auto" w:fill="auto"/>
            <w:noWrap/>
            <w:vAlign w:val="center"/>
          </w:tcPr>
          <w:p w14:paraId="2D4A23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56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17A15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728" w:type="dxa"/>
            <w:tcBorders>
              <w:top w:val="nil"/>
              <w:left w:val="nil"/>
              <w:bottom w:val="single" w:color="000000" w:sz="8" w:space="0"/>
              <w:right w:val="single" w:color="000000" w:sz="8" w:space="0"/>
            </w:tcBorders>
            <w:shd w:val="clear" w:color="auto" w:fill="auto"/>
            <w:noWrap/>
            <w:vAlign w:val="center"/>
          </w:tcPr>
          <w:p w14:paraId="222DFE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802" w:type="dxa"/>
            <w:tcBorders>
              <w:top w:val="nil"/>
              <w:left w:val="nil"/>
              <w:bottom w:val="single" w:color="000000" w:sz="8" w:space="0"/>
              <w:right w:val="single" w:color="000000" w:sz="8" w:space="0"/>
            </w:tcBorders>
            <w:shd w:val="clear" w:color="auto" w:fill="auto"/>
            <w:noWrap/>
            <w:vAlign w:val="center"/>
          </w:tcPr>
          <w:p w14:paraId="28C9DA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C434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28890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1AFD25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96F0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76E33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526" w:type="dxa"/>
            <w:tcBorders>
              <w:top w:val="nil"/>
              <w:left w:val="nil"/>
              <w:bottom w:val="single" w:color="000000" w:sz="8" w:space="0"/>
              <w:right w:val="single" w:color="000000" w:sz="8" w:space="0"/>
            </w:tcBorders>
            <w:shd w:val="clear" w:color="auto" w:fill="auto"/>
            <w:noWrap/>
            <w:vAlign w:val="center"/>
          </w:tcPr>
          <w:p w14:paraId="5B84E5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DC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395C8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728" w:type="dxa"/>
            <w:tcBorders>
              <w:top w:val="nil"/>
              <w:left w:val="nil"/>
              <w:bottom w:val="single" w:color="000000" w:sz="8" w:space="0"/>
              <w:right w:val="single" w:color="000000" w:sz="8" w:space="0"/>
            </w:tcBorders>
            <w:shd w:val="clear" w:color="auto" w:fill="auto"/>
            <w:noWrap/>
            <w:vAlign w:val="center"/>
          </w:tcPr>
          <w:p w14:paraId="3BEA5D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802" w:type="dxa"/>
            <w:tcBorders>
              <w:top w:val="nil"/>
              <w:left w:val="nil"/>
              <w:bottom w:val="single" w:color="000000" w:sz="8" w:space="0"/>
              <w:right w:val="single" w:color="000000" w:sz="8" w:space="0"/>
            </w:tcBorders>
            <w:shd w:val="clear" w:color="auto" w:fill="auto"/>
            <w:noWrap/>
            <w:vAlign w:val="center"/>
          </w:tcPr>
          <w:p w14:paraId="26A09C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ED88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76D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79F55A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67B3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2F181D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526" w:type="dxa"/>
            <w:tcBorders>
              <w:top w:val="nil"/>
              <w:left w:val="nil"/>
              <w:bottom w:val="single" w:color="000000" w:sz="8" w:space="0"/>
              <w:right w:val="single" w:color="000000" w:sz="8" w:space="0"/>
            </w:tcBorders>
            <w:shd w:val="clear" w:color="auto" w:fill="auto"/>
            <w:noWrap/>
            <w:vAlign w:val="center"/>
          </w:tcPr>
          <w:p w14:paraId="05D724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56B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58B166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728" w:type="dxa"/>
            <w:tcBorders>
              <w:top w:val="nil"/>
              <w:left w:val="nil"/>
              <w:bottom w:val="single" w:color="000000" w:sz="8" w:space="0"/>
              <w:right w:val="single" w:color="000000" w:sz="8" w:space="0"/>
            </w:tcBorders>
            <w:shd w:val="clear" w:color="auto" w:fill="auto"/>
            <w:noWrap/>
            <w:vAlign w:val="center"/>
          </w:tcPr>
          <w:p w14:paraId="2A57AB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802" w:type="dxa"/>
            <w:tcBorders>
              <w:top w:val="nil"/>
              <w:left w:val="nil"/>
              <w:bottom w:val="single" w:color="000000" w:sz="8" w:space="0"/>
              <w:right w:val="single" w:color="000000" w:sz="8" w:space="0"/>
            </w:tcBorders>
            <w:shd w:val="clear" w:color="auto" w:fill="auto"/>
            <w:noWrap/>
            <w:vAlign w:val="center"/>
          </w:tcPr>
          <w:p w14:paraId="5DD172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3514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5EE4EA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F4234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w:t>
            </w:r>
          </w:p>
        </w:tc>
        <w:tc>
          <w:tcPr>
            <w:tcW w:w="666" w:type="dxa"/>
            <w:tcBorders>
              <w:top w:val="nil"/>
              <w:left w:val="nil"/>
              <w:bottom w:val="single" w:color="000000" w:sz="8" w:space="0"/>
              <w:right w:val="single" w:color="000000" w:sz="8" w:space="0"/>
            </w:tcBorders>
            <w:shd w:val="clear" w:color="auto" w:fill="auto"/>
            <w:noWrap/>
            <w:vAlign w:val="center"/>
          </w:tcPr>
          <w:p w14:paraId="1A1145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2154BB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526" w:type="dxa"/>
            <w:tcBorders>
              <w:top w:val="nil"/>
              <w:left w:val="nil"/>
              <w:bottom w:val="single" w:color="000000" w:sz="8" w:space="0"/>
              <w:right w:val="single" w:color="000000" w:sz="8" w:space="0"/>
            </w:tcBorders>
            <w:shd w:val="clear" w:color="auto" w:fill="auto"/>
            <w:noWrap/>
            <w:vAlign w:val="center"/>
          </w:tcPr>
          <w:p w14:paraId="44E6B8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C9C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AA806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728" w:type="dxa"/>
            <w:tcBorders>
              <w:top w:val="nil"/>
              <w:left w:val="nil"/>
              <w:bottom w:val="single" w:color="000000" w:sz="8" w:space="0"/>
              <w:right w:val="single" w:color="000000" w:sz="8" w:space="0"/>
            </w:tcBorders>
            <w:shd w:val="clear" w:color="auto" w:fill="auto"/>
            <w:noWrap/>
            <w:vAlign w:val="center"/>
          </w:tcPr>
          <w:p w14:paraId="391956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802" w:type="dxa"/>
            <w:tcBorders>
              <w:top w:val="nil"/>
              <w:left w:val="nil"/>
              <w:bottom w:val="single" w:color="000000" w:sz="8" w:space="0"/>
              <w:right w:val="single" w:color="000000" w:sz="8" w:space="0"/>
            </w:tcBorders>
            <w:shd w:val="clear" w:color="auto" w:fill="auto"/>
            <w:noWrap/>
            <w:vAlign w:val="center"/>
          </w:tcPr>
          <w:p w14:paraId="56B6B6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0508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71A912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FF92D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1F7D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186D85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526" w:type="dxa"/>
            <w:tcBorders>
              <w:top w:val="nil"/>
              <w:left w:val="nil"/>
              <w:bottom w:val="single" w:color="000000" w:sz="8" w:space="0"/>
              <w:right w:val="single" w:color="000000" w:sz="8" w:space="0"/>
            </w:tcBorders>
            <w:shd w:val="clear" w:color="auto" w:fill="auto"/>
            <w:noWrap/>
            <w:vAlign w:val="center"/>
          </w:tcPr>
          <w:p w14:paraId="04A9EF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E8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6DF1EC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728" w:type="dxa"/>
            <w:tcBorders>
              <w:top w:val="nil"/>
              <w:left w:val="nil"/>
              <w:bottom w:val="single" w:color="000000" w:sz="8" w:space="0"/>
              <w:right w:val="single" w:color="000000" w:sz="8" w:space="0"/>
            </w:tcBorders>
            <w:shd w:val="clear" w:color="auto" w:fill="auto"/>
            <w:noWrap/>
            <w:vAlign w:val="center"/>
          </w:tcPr>
          <w:p w14:paraId="0688B4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802" w:type="dxa"/>
            <w:tcBorders>
              <w:top w:val="nil"/>
              <w:left w:val="nil"/>
              <w:bottom w:val="single" w:color="000000" w:sz="8" w:space="0"/>
              <w:right w:val="single" w:color="000000" w:sz="8" w:space="0"/>
            </w:tcBorders>
            <w:shd w:val="clear" w:color="auto" w:fill="auto"/>
            <w:noWrap/>
            <w:vAlign w:val="center"/>
          </w:tcPr>
          <w:p w14:paraId="4CB0E3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DEF4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714757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3185B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BEE1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7B1050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526" w:type="dxa"/>
            <w:tcBorders>
              <w:top w:val="nil"/>
              <w:left w:val="nil"/>
              <w:bottom w:val="single" w:color="000000" w:sz="8" w:space="0"/>
              <w:right w:val="single" w:color="000000" w:sz="8" w:space="0"/>
            </w:tcBorders>
            <w:shd w:val="clear" w:color="auto" w:fill="auto"/>
            <w:noWrap/>
            <w:vAlign w:val="center"/>
          </w:tcPr>
          <w:p w14:paraId="357D4B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33E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95" w:type="dxa"/>
            <w:tcBorders>
              <w:top w:val="nil"/>
              <w:left w:val="single" w:color="000000" w:sz="8" w:space="0"/>
              <w:bottom w:val="single" w:color="000000" w:sz="8" w:space="0"/>
              <w:right w:val="single" w:color="000000" w:sz="8" w:space="0"/>
            </w:tcBorders>
            <w:shd w:val="clear" w:color="auto" w:fill="auto"/>
            <w:noWrap/>
            <w:vAlign w:val="center"/>
          </w:tcPr>
          <w:p w14:paraId="4FFD1E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728" w:type="dxa"/>
            <w:tcBorders>
              <w:top w:val="nil"/>
              <w:left w:val="nil"/>
              <w:bottom w:val="single" w:color="000000" w:sz="8" w:space="0"/>
              <w:right w:val="single" w:color="000000" w:sz="8" w:space="0"/>
            </w:tcBorders>
            <w:shd w:val="clear" w:color="auto" w:fill="auto"/>
            <w:noWrap/>
            <w:vAlign w:val="center"/>
          </w:tcPr>
          <w:p w14:paraId="2A5EA2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802" w:type="dxa"/>
            <w:tcBorders>
              <w:top w:val="nil"/>
              <w:left w:val="nil"/>
              <w:bottom w:val="single" w:color="000000" w:sz="8" w:space="0"/>
              <w:right w:val="single" w:color="000000" w:sz="8" w:space="0"/>
            </w:tcBorders>
            <w:shd w:val="clear" w:color="auto" w:fill="auto"/>
            <w:noWrap/>
            <w:vAlign w:val="center"/>
          </w:tcPr>
          <w:p w14:paraId="1A8685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3F88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5247DF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B4AEB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D1A250">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61958CC5">
            <w:pPr>
              <w:snapToGrid w:val="0"/>
              <w:jc w:val="left"/>
              <w:rPr>
                <w:rFonts w:hint="eastAsia" w:ascii="方正仿宋_GB2312" w:hAnsi="方正仿宋_GB2312" w:eastAsia="方正仿宋_GB2312" w:cs="方正仿宋_GB2312"/>
                <w:i w:val="0"/>
                <w:iCs w:val="0"/>
                <w:color w:val="000000"/>
                <w:sz w:val="18"/>
                <w:szCs w:val="18"/>
                <w:u w:val="none"/>
              </w:rPr>
            </w:pPr>
          </w:p>
        </w:tc>
        <w:tc>
          <w:tcPr>
            <w:tcW w:w="1526" w:type="dxa"/>
            <w:tcBorders>
              <w:top w:val="nil"/>
              <w:left w:val="nil"/>
              <w:bottom w:val="single" w:color="000000" w:sz="8" w:space="0"/>
              <w:right w:val="single" w:color="000000" w:sz="8" w:space="0"/>
            </w:tcBorders>
            <w:shd w:val="clear" w:color="auto" w:fill="auto"/>
            <w:noWrap/>
            <w:vAlign w:val="center"/>
          </w:tcPr>
          <w:p w14:paraId="0AF63419">
            <w:pPr>
              <w:snapToGrid w:val="0"/>
              <w:jc w:val="right"/>
              <w:rPr>
                <w:rFonts w:hint="default" w:ascii="Times New Roman" w:hAnsi="Times New Roman" w:eastAsia="宋体" w:cs="Times New Roman"/>
                <w:i w:val="0"/>
                <w:iCs w:val="0"/>
                <w:color w:val="000000"/>
                <w:sz w:val="18"/>
                <w:szCs w:val="18"/>
                <w:u w:val="none"/>
              </w:rPr>
            </w:pPr>
          </w:p>
        </w:tc>
      </w:tr>
      <w:tr w14:paraId="4689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jc w:val="center"/>
        </w:trPr>
        <w:tc>
          <w:tcPr>
            <w:tcW w:w="2623" w:type="dxa"/>
            <w:gridSpan w:val="2"/>
            <w:tcBorders>
              <w:top w:val="nil"/>
              <w:left w:val="single" w:color="000000" w:sz="8" w:space="0"/>
              <w:bottom w:val="single" w:color="000000" w:sz="8" w:space="0"/>
              <w:right w:val="single" w:color="000000" w:sz="8" w:space="0"/>
            </w:tcBorders>
            <w:shd w:val="clear" w:color="auto" w:fill="auto"/>
            <w:noWrap/>
            <w:vAlign w:val="center"/>
          </w:tcPr>
          <w:p w14:paraId="1B9BD3C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802" w:type="dxa"/>
            <w:tcBorders>
              <w:top w:val="nil"/>
              <w:left w:val="nil"/>
              <w:bottom w:val="single" w:color="000000" w:sz="8" w:space="0"/>
              <w:right w:val="single" w:color="000000" w:sz="8" w:space="0"/>
            </w:tcBorders>
            <w:shd w:val="clear" w:color="auto" w:fill="auto"/>
            <w:noWrap/>
            <w:vAlign w:val="center"/>
          </w:tcPr>
          <w:p w14:paraId="2A64A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811" w:type="dxa"/>
            <w:gridSpan w:val="6"/>
            <w:tcBorders>
              <w:top w:val="nil"/>
              <w:left w:val="nil"/>
              <w:bottom w:val="single" w:color="000000" w:sz="8" w:space="0"/>
              <w:right w:val="single" w:color="000000" w:sz="8" w:space="0"/>
            </w:tcBorders>
            <w:shd w:val="clear" w:color="auto" w:fill="auto"/>
            <w:noWrap/>
            <w:vAlign w:val="center"/>
          </w:tcPr>
          <w:p w14:paraId="646FC17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526" w:type="dxa"/>
            <w:tcBorders>
              <w:top w:val="nil"/>
              <w:left w:val="nil"/>
              <w:bottom w:val="single" w:color="000000" w:sz="8" w:space="0"/>
              <w:right w:val="single" w:color="000000" w:sz="8" w:space="0"/>
            </w:tcBorders>
            <w:shd w:val="clear" w:color="auto" w:fill="auto"/>
            <w:noWrap/>
            <w:vAlign w:val="center"/>
          </w:tcPr>
          <w:p w14:paraId="261BFD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w:t>
            </w:r>
          </w:p>
        </w:tc>
      </w:tr>
      <w:tr w14:paraId="4279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62" w:type="dxa"/>
            <w:gridSpan w:val="10"/>
            <w:tcBorders>
              <w:top w:val="nil"/>
              <w:left w:val="nil"/>
              <w:bottom w:val="nil"/>
              <w:right w:val="nil"/>
            </w:tcBorders>
            <w:shd w:val="clear" w:color="auto" w:fill="auto"/>
            <w:noWrap/>
            <w:vAlign w:val="center"/>
          </w:tcPr>
          <w:p w14:paraId="1AF049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7FD5DAF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D2D745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339"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1754"/>
      </w:tblGrid>
      <w:tr w14:paraId="7E23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FD8D1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ADC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18D131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5A3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81" w:type="pct"/>
            <w:gridSpan w:val="3"/>
            <w:tcBorders>
              <w:top w:val="nil"/>
              <w:left w:val="nil"/>
              <w:bottom w:val="single" w:color="000000" w:themeColor="text1" w:sz="8" w:space="0"/>
              <w:right w:val="nil"/>
            </w:tcBorders>
            <w:noWrap/>
            <w:vAlign w:val="bottom"/>
          </w:tcPr>
          <w:p w14:paraId="3AB60EC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部门：中共行唐县委机构编制委员会办公室</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51" w:type="pct"/>
            <w:gridSpan w:val="3"/>
            <w:tcBorders>
              <w:top w:val="nil"/>
              <w:left w:val="nil"/>
              <w:bottom w:val="single" w:color="000000" w:themeColor="text1" w:sz="8" w:space="0"/>
              <w:right w:val="nil"/>
            </w:tcBorders>
            <w:noWrap/>
            <w:vAlign w:val="bottom"/>
          </w:tcPr>
          <w:p w14:paraId="68CCBA55">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66" w:type="pct"/>
            <w:gridSpan w:val="3"/>
            <w:tcBorders>
              <w:top w:val="nil"/>
              <w:left w:val="nil"/>
              <w:bottom w:val="single" w:color="000000" w:themeColor="text1" w:sz="8" w:space="0"/>
              <w:right w:val="nil"/>
            </w:tcBorders>
            <w:noWrap/>
            <w:vAlign w:val="bottom"/>
          </w:tcPr>
          <w:p w14:paraId="01800F8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F0F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A81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4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F02B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5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8DC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54"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AD76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86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FC4D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5E0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B14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2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580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ECEB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2BE4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5993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4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3D6F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6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0AE8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E1C9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028D1B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D2173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0BA1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AD472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72B2B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739A9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BE37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914A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1A203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6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7EA7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BCE4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AAF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FCF8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E8CC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4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8B3E0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612C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3090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30018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6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75196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4573D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B533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7C7D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3786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5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479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39E9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4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85C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6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5509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8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614D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1F3CD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4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02E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99CFB">
            <w:pPr>
              <w:jc w:val="right"/>
              <w:rPr>
                <w:rFonts w:hint="default" w:ascii="Times New Roman" w:hAnsi="Times New Roman" w:eastAsia="宋体" w:cs="Times New Roman"/>
                <w:i w:val="0"/>
                <w:iCs w:val="0"/>
                <w:color w:val="000000"/>
                <w:sz w:val="20"/>
                <w:szCs w:val="20"/>
                <w:highlight w:val="none"/>
                <w:u w:val="none"/>
              </w:rPr>
            </w:pPr>
          </w:p>
        </w:tc>
        <w:tc>
          <w:tcPr>
            <w:tcW w:w="5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B3B32">
            <w:pPr>
              <w:jc w:val="right"/>
              <w:rPr>
                <w:rFonts w:hint="default" w:ascii="Times New Roman" w:hAnsi="Times New Roman" w:eastAsia="宋体" w:cs="Times New Roman"/>
                <w:i w:val="0"/>
                <w:iCs w:val="0"/>
                <w:color w:val="000000"/>
                <w:sz w:val="20"/>
                <w:szCs w:val="20"/>
                <w:highlight w:val="none"/>
                <w:u w:val="none"/>
              </w:rPr>
            </w:pPr>
          </w:p>
        </w:tc>
        <w:tc>
          <w:tcPr>
            <w:tcW w:w="5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6F01">
            <w:pPr>
              <w:jc w:val="right"/>
              <w:rPr>
                <w:rFonts w:hint="default" w:ascii="Times New Roman" w:hAnsi="Times New Roman" w:eastAsia="宋体" w:cs="Times New Roman"/>
                <w:i w:val="0"/>
                <w:iCs w:val="0"/>
                <w:color w:val="000000"/>
                <w:sz w:val="20"/>
                <w:szCs w:val="20"/>
                <w:highlight w:val="none"/>
                <w:u w:val="none"/>
              </w:rPr>
            </w:pPr>
          </w:p>
        </w:tc>
        <w:tc>
          <w:tcPr>
            <w:tcW w:w="54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7EFD5">
            <w:pPr>
              <w:jc w:val="right"/>
              <w:rPr>
                <w:rFonts w:hint="default" w:ascii="Times New Roman" w:hAnsi="Times New Roman" w:eastAsia="宋体" w:cs="Times New Roman"/>
                <w:i w:val="0"/>
                <w:iCs w:val="0"/>
                <w:color w:val="000000"/>
                <w:sz w:val="20"/>
                <w:szCs w:val="20"/>
                <w:highlight w:val="none"/>
                <w:u w:val="none"/>
              </w:rPr>
            </w:pPr>
          </w:p>
        </w:tc>
        <w:tc>
          <w:tcPr>
            <w:tcW w:w="56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3B0A9">
            <w:pPr>
              <w:jc w:val="right"/>
              <w:rPr>
                <w:rFonts w:hint="default" w:ascii="Times New Roman" w:hAnsi="Times New Roman" w:eastAsia="宋体" w:cs="Times New Roman"/>
                <w:i w:val="0"/>
                <w:iCs w:val="0"/>
                <w:color w:val="000000"/>
                <w:sz w:val="20"/>
                <w:szCs w:val="20"/>
                <w:highlight w:val="none"/>
                <w:u w:val="none"/>
              </w:rPr>
            </w:pPr>
          </w:p>
        </w:tc>
        <w:tc>
          <w:tcPr>
            <w:tcW w:w="8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7F84B">
            <w:pPr>
              <w:jc w:val="right"/>
              <w:rPr>
                <w:rFonts w:hint="default" w:ascii="Times New Roman" w:hAnsi="Times New Roman" w:eastAsia="宋体" w:cs="Times New Roman"/>
                <w:i w:val="0"/>
                <w:iCs w:val="0"/>
                <w:color w:val="000000"/>
                <w:sz w:val="20"/>
                <w:szCs w:val="20"/>
                <w:highlight w:val="none"/>
                <w:u w:val="none"/>
              </w:rPr>
            </w:pPr>
          </w:p>
        </w:tc>
      </w:tr>
      <w:tr w14:paraId="2ED9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5077CD0">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2CF3D4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38207C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30E6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608AB8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199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8BB0E9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148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A48E782">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部门：中共行唐县委机构编制委员会办公室</w:t>
            </w:r>
          </w:p>
        </w:tc>
        <w:tc>
          <w:tcPr>
            <w:tcW w:w="1421" w:type="pct"/>
            <w:gridSpan w:val="4"/>
            <w:tcBorders>
              <w:top w:val="nil"/>
              <w:left w:val="nil"/>
              <w:bottom w:val="single" w:color="000000" w:themeColor="text1" w:sz="8" w:space="0"/>
              <w:right w:val="nil"/>
            </w:tcBorders>
            <w:noWrap/>
            <w:vAlign w:val="bottom"/>
          </w:tcPr>
          <w:p w14:paraId="5B7ADBA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16FB38F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62E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FE8CA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DAD03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D38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3B5C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B9A2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FEA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E7795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56DF21">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642F7A">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2DF2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4723367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2E5C4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25BBA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CF51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A7B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759EF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0EF9EC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02F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CFE1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221A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08CF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A83606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0E2C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D848B">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EB456">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BF06C">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C4E2FB2">
            <w:pPr>
              <w:jc w:val="right"/>
              <w:rPr>
                <w:rFonts w:hint="default" w:ascii="Times New Roman" w:hAnsi="Times New Roman" w:eastAsia="宋体" w:cs="Times New Roman"/>
                <w:i w:val="0"/>
                <w:iCs w:val="0"/>
                <w:color w:val="000000"/>
                <w:sz w:val="20"/>
                <w:szCs w:val="20"/>
                <w:highlight w:val="none"/>
                <w:u w:val="none"/>
              </w:rPr>
            </w:pPr>
          </w:p>
        </w:tc>
      </w:tr>
      <w:tr w14:paraId="6CA1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3D4ED4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E83B7E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6DBCA9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526" w:tblpY="39"/>
        <w:tblOverlap w:val="never"/>
        <w:tblW w:w="68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
        <w:gridCol w:w="1226"/>
        <w:gridCol w:w="814"/>
        <w:gridCol w:w="946"/>
        <w:gridCol w:w="519"/>
        <w:gridCol w:w="544"/>
        <w:gridCol w:w="777"/>
        <w:gridCol w:w="845"/>
        <w:gridCol w:w="5"/>
        <w:gridCol w:w="1133"/>
        <w:gridCol w:w="640"/>
        <w:gridCol w:w="1027"/>
        <w:gridCol w:w="946"/>
        <w:gridCol w:w="907"/>
      </w:tblGrid>
      <w:tr w14:paraId="5169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5C5AF06">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477D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44E49DD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AC4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18" w:type="pct"/>
            <w:gridSpan w:val="5"/>
            <w:tcBorders>
              <w:top w:val="nil"/>
              <w:left w:val="nil"/>
              <w:bottom w:val="single" w:color="000000" w:themeColor="text1" w:sz="8" w:space="0"/>
              <w:right w:val="nil"/>
            </w:tcBorders>
            <w:noWrap/>
            <w:vAlign w:val="bottom"/>
          </w:tcPr>
          <w:p w14:paraId="727C75FD">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部门：中共行唐县委机构编制委员会办公室</w:t>
            </w:r>
          </w:p>
        </w:tc>
        <w:tc>
          <w:tcPr>
            <w:tcW w:w="978" w:type="pct"/>
            <w:gridSpan w:val="3"/>
            <w:tcBorders>
              <w:top w:val="nil"/>
              <w:left w:val="nil"/>
              <w:bottom w:val="single" w:color="000000" w:themeColor="text1" w:sz="8" w:space="0"/>
              <w:right w:val="nil"/>
            </w:tcBorders>
            <w:noWrap/>
            <w:vAlign w:val="bottom"/>
          </w:tcPr>
          <w:p w14:paraId="5E6EC0CA">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03" w:type="pct"/>
            <w:gridSpan w:val="6"/>
            <w:tcBorders>
              <w:top w:val="nil"/>
              <w:left w:val="nil"/>
              <w:bottom w:val="single" w:color="000000" w:themeColor="text1" w:sz="8" w:space="0"/>
              <w:right w:val="nil"/>
            </w:tcBorders>
            <w:noWrap/>
            <w:vAlign w:val="bottom"/>
          </w:tcPr>
          <w:p w14:paraId="1648791E">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AE2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14"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5DA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8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1FA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E7D2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551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5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FA0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74"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B5B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5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2A3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8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02F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65D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80"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AC6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4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7A8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33D08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57C9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C6EB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C5D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422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40F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5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767A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8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93C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F91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BA6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62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CD7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1A381">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788DE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ADB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FAB7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6DAA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C133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BE28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75E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026B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B1FA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9BC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42D0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0BB3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512B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0BF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7B21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A6285">
            <w:pPr>
              <w:jc w:val="right"/>
              <w:rPr>
                <w:rFonts w:hint="default" w:ascii="Times New Roman" w:hAnsi="Times New Roman" w:eastAsia="方正仿宋_GB2312" w:cs="Times New Roman"/>
                <w:i w:val="0"/>
                <w:iCs w:val="0"/>
                <w:color w:val="000000"/>
                <w:sz w:val="18"/>
                <w:szCs w:val="18"/>
                <w:highlight w:val="none"/>
                <w:u w:val="none"/>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49C9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5E453">
            <w:pPr>
              <w:jc w:val="right"/>
              <w:rPr>
                <w:rFonts w:hint="default" w:ascii="Times New Roman" w:hAnsi="Times New Roman" w:eastAsia="方正仿宋_GB2312" w:cs="Times New Roman"/>
                <w:i w:val="0"/>
                <w:iCs w:val="0"/>
                <w:color w:val="000000"/>
                <w:sz w:val="18"/>
                <w:szCs w:val="18"/>
                <w:highlight w:val="none"/>
                <w:u w:val="none"/>
              </w:rPr>
            </w:pPr>
          </w:p>
        </w:tc>
        <w:tc>
          <w:tcPr>
            <w:tcW w:w="48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DDBB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48C3C">
            <w:pPr>
              <w:jc w:val="right"/>
              <w:rPr>
                <w:rFonts w:hint="default" w:ascii="Times New Roman" w:hAnsi="Times New Roman" w:eastAsia="方正仿宋_GB2312" w:cs="Times New Roman"/>
                <w:i w:val="0"/>
                <w:iCs w:val="0"/>
                <w:color w:val="000000"/>
                <w:sz w:val="18"/>
                <w:szCs w:val="18"/>
                <w:highlight w:val="none"/>
                <w:u w:val="none"/>
              </w:rPr>
            </w:pPr>
          </w:p>
        </w:tc>
        <w:tc>
          <w:tcPr>
            <w:tcW w:w="3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2676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A7145">
            <w:pPr>
              <w:jc w:val="right"/>
              <w:rPr>
                <w:rFonts w:hint="default" w:ascii="Times New Roman" w:hAnsi="Times New Roman" w:eastAsia="方正仿宋_GB2312" w:cs="Times New Roman"/>
                <w:i w:val="0"/>
                <w:iCs w:val="0"/>
                <w:color w:val="000000"/>
                <w:sz w:val="18"/>
                <w:szCs w:val="18"/>
                <w:highlight w:val="none"/>
                <w:u w:val="none"/>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BE3B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7D4C8">
            <w:pPr>
              <w:jc w:val="right"/>
              <w:rPr>
                <w:rFonts w:hint="default" w:ascii="Times New Roman" w:hAnsi="Times New Roman" w:eastAsia="方正仿宋_GB2312" w:cs="Times New Roman"/>
                <w:i w:val="0"/>
                <w:iCs w:val="0"/>
                <w:color w:val="000000"/>
                <w:sz w:val="18"/>
                <w:szCs w:val="18"/>
                <w:highlight w:val="none"/>
                <w:u w:val="none"/>
              </w:rPr>
            </w:pPr>
          </w:p>
        </w:tc>
        <w:tc>
          <w:tcPr>
            <w:tcW w:w="4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C33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F36C">
            <w:pPr>
              <w:jc w:val="right"/>
              <w:rPr>
                <w:rFonts w:hint="default" w:ascii="Times New Roman" w:hAnsi="Times New Roman" w:eastAsia="方正仿宋_GB2312" w:cs="Times New Roman"/>
                <w:i w:val="0"/>
                <w:iCs w:val="0"/>
                <w:color w:val="000000"/>
                <w:sz w:val="18"/>
                <w:szCs w:val="18"/>
                <w:highlight w:val="none"/>
                <w:u w:val="none"/>
              </w:rPr>
            </w:pPr>
          </w:p>
        </w:tc>
      </w:tr>
      <w:tr w14:paraId="5831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B9889E8">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B746C9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249708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7585A22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EB9BF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ED9F5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DA06F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F4B6AF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BA2894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AE447D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690EA5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C3610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1567E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37AF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35428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75E1A3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A0C4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C0E4C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93AE72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6861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0"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3A4DF9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AA87F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025年度收、支总计（含结转和结余）均为6.46万元。与2024年度决算相比，收支各减少0.30万元，下降4.4%，主要原因是</w:t>
      </w:r>
      <w:r>
        <w:rPr>
          <w:rFonts w:hint="eastAsia" w:ascii="Times New Roman" w:eastAsia="仿宋_GB2312"/>
          <w:b w:val="0"/>
          <w:sz w:val="32"/>
          <w:szCs w:val="32"/>
          <w:lang w:val="en-US" w:eastAsia="zh-CN"/>
        </w:rPr>
        <w:t>基本支出、项目支出均减少了</w:t>
      </w:r>
      <w:r>
        <w:rPr>
          <w:rFonts w:ascii="Times New Roman" w:eastAsia="仿宋_GB2312"/>
          <w:b w:val="0"/>
          <w:sz w:val="32"/>
          <w:szCs w:val="32"/>
        </w:rPr>
        <w:t>。</w:t>
      </w:r>
    </w:p>
    <w:p w14:paraId="085FFF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1B4063A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71967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本年收入合计6.46万元，其中：财政拨款收入6.46万元，占100.0%；上级补助收入0.00万元，占0.0%；事业收入0.00万元，占0.0%；经营收入0.00万元，占0.0%；附属单位上缴收入0.00万元，占0.0%；其他收入0.00万元，占0.0%。</w:t>
      </w:r>
    </w:p>
    <w:p w14:paraId="2444F0FD">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3475D3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A616C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2025年度本年支出合计6.46万元，其中：基本支出3.56万元，占55.1%；项目支出2.90万元，占44.9%；经营支出0.00万元，占0.0%；上缴上级支出0.00万元，占0.0%；对附属单位补助支出0.00万元，占0.0%。</w:t>
      </w:r>
    </w:p>
    <w:p w14:paraId="3992B2AC">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B0078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CE3C6C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02E89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2025年度财政拨款收、支总计（含结转和结余）均为6.46万元。与2024年度相比，财政拨款收支各减少0.30万元，降低4.4%，主要原因是</w:t>
      </w:r>
      <w:r>
        <w:rPr>
          <w:rFonts w:hint="eastAsia" w:ascii="Times New Roman" w:eastAsia="仿宋_GB2312"/>
          <w:b w:val="0"/>
          <w:sz w:val="32"/>
          <w:szCs w:val="32"/>
          <w:lang w:val="en-US" w:eastAsia="zh-CN"/>
        </w:rPr>
        <w:t>基本支出减少</w:t>
      </w:r>
      <w:r>
        <w:rPr>
          <w:rFonts w:ascii="Times New Roman" w:eastAsia="仿宋_GB2312"/>
          <w:b w:val="0"/>
          <w:sz w:val="32"/>
          <w:szCs w:val="32"/>
        </w:rPr>
        <w:t>。</w:t>
      </w:r>
    </w:p>
    <w:p w14:paraId="3019F0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2025年度财政拨款本年收入6.46万元,比上年减少0.30万元，降低4.4%，主要原因是</w:t>
      </w:r>
      <w:r>
        <w:rPr>
          <w:rFonts w:hint="eastAsia" w:ascii="Times New Roman" w:eastAsia="仿宋_GB2312"/>
          <w:b w:val="0"/>
          <w:sz w:val="32"/>
          <w:szCs w:val="32"/>
          <w:lang w:val="en-US" w:eastAsia="zh-CN"/>
        </w:rPr>
        <w:t>基本支出减少</w:t>
      </w:r>
      <w:r>
        <w:rPr>
          <w:rFonts w:ascii="Times New Roman" w:eastAsia="仿宋_GB2312"/>
          <w:b w:val="0"/>
          <w:sz w:val="32"/>
          <w:szCs w:val="32"/>
        </w:rPr>
        <w:t>。本年支出6.46万元，比上年减少0.30万元，降低4.4%，主要原因是</w:t>
      </w:r>
      <w:r>
        <w:rPr>
          <w:rFonts w:hint="eastAsia" w:ascii="Times New Roman" w:eastAsia="仿宋_GB2312"/>
          <w:b w:val="0"/>
          <w:sz w:val="32"/>
          <w:szCs w:val="32"/>
          <w:lang w:val="en-US" w:eastAsia="zh-CN"/>
        </w:rPr>
        <w:t>基本支出减少了</w:t>
      </w:r>
      <w:r>
        <w:rPr>
          <w:rFonts w:ascii="Times New Roman" w:eastAsia="仿宋_GB2312"/>
          <w:b w:val="0"/>
          <w:sz w:val="32"/>
          <w:szCs w:val="32"/>
        </w:rPr>
        <w:t>。具体情况如下：</w:t>
      </w:r>
    </w:p>
    <w:p w14:paraId="2B2119D1">
      <w:pPr>
        <w:widowControl/>
        <w:spacing w:before="0" w:beforeLines="0" w:beforeAutospacing="0" w:after="0" w:afterLines="0" w:afterAutospacing="0" w:line="360" w:lineRule="auto"/>
        <w:ind w:firstLine="640" w:firstLineChars="200"/>
        <w:jc w:val="left"/>
        <w:outlineLvl w:val="1"/>
        <w:rPr>
          <w:rFonts w:ascii="Times New Roman" w:eastAsia="仿宋_GB2312"/>
          <w:b w:val="0"/>
          <w:sz w:val="32"/>
          <w:szCs w:val="32"/>
        </w:rPr>
      </w:pPr>
      <w:r>
        <w:rPr>
          <w:rFonts w:ascii="Times New Roman" w:eastAsia="仿宋_GB2312"/>
          <w:b w:val="0"/>
          <w:sz w:val="32"/>
          <w:szCs w:val="32"/>
        </w:rPr>
        <w:t>1. 一般公共预算财政拨款本年收入6.46万元,比上年减少0.30万元，降低4.4%，主要原因是</w:t>
      </w:r>
      <w:r>
        <w:rPr>
          <w:rFonts w:hint="eastAsia" w:ascii="Times New Roman" w:eastAsia="仿宋_GB2312"/>
          <w:b w:val="0"/>
          <w:sz w:val="32"/>
          <w:szCs w:val="32"/>
          <w:lang w:val="en-US" w:eastAsia="zh-CN"/>
        </w:rPr>
        <w:t>提倡节约，压缩了日常开支</w:t>
      </w:r>
      <w:r>
        <w:rPr>
          <w:rFonts w:ascii="Times New Roman" w:eastAsia="仿宋_GB2312"/>
          <w:b w:val="0"/>
          <w:sz w:val="32"/>
          <w:szCs w:val="32"/>
        </w:rPr>
        <w:t>；本年支出6.46万元，比上年减少0.30万元，降低4.4%，主要原因是</w:t>
      </w:r>
      <w:r>
        <w:rPr>
          <w:rFonts w:hint="eastAsia" w:ascii="Times New Roman" w:eastAsia="仿宋_GB2312"/>
          <w:b w:val="0"/>
          <w:sz w:val="32"/>
          <w:szCs w:val="32"/>
          <w:lang w:val="en-US" w:eastAsia="zh-CN"/>
        </w:rPr>
        <w:t>提倡节约，压缩了日常开支</w:t>
      </w:r>
      <w:r>
        <w:rPr>
          <w:rFonts w:hint="eastAsia" w:ascii="Times New Roman" w:eastAsia="仿宋_GB2312"/>
          <w:b w:val="0"/>
          <w:sz w:val="32"/>
          <w:szCs w:val="32"/>
          <w:lang w:eastAsia="zh-CN"/>
        </w:rPr>
        <w:t>。</w:t>
      </w:r>
    </w:p>
    <w:p w14:paraId="1378D8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val="en-US" w:eastAsia="zh-CN"/>
        </w:rPr>
        <w:t>我部门不涉及政府性基金预算项目</w:t>
      </w:r>
      <w:r>
        <w:rPr>
          <w:rFonts w:ascii="Times New Roman" w:eastAsia="仿宋_GB2312"/>
          <w:b w:val="0"/>
          <w:sz w:val="32"/>
          <w:szCs w:val="32"/>
        </w:rPr>
        <w:t>。</w:t>
      </w:r>
    </w:p>
    <w:p w14:paraId="47202D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val="en-US" w:eastAsia="zh-CN"/>
        </w:rPr>
        <w:t>我部门不涉及</w:t>
      </w:r>
      <w:r>
        <w:rPr>
          <w:rFonts w:ascii="Times New Roman" w:eastAsia="仿宋_GB2312"/>
          <w:b w:val="0"/>
          <w:sz w:val="32"/>
          <w:szCs w:val="32"/>
        </w:rPr>
        <w:t>国有资本经营预算</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37279EE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D77E6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F4DC0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2025年度财政拨款本年收入6.46万元，完成年初预算的116.0%，比年初预算增加0.89万元，决算数大于预算数主要原因是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；本年支出6.46万元，完成年初预算的116.0%，比年初预算增加0.89万元，决算数大于预算数主要原因是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。具体情况如下：</w:t>
      </w:r>
    </w:p>
    <w:p w14:paraId="0F4628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一般公共预算财政拨款本年收入完成年初预算的116.0%，比年初预算增加0.89万元，主要原因是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；支出完成年初预算的116.0%，比年初预算增加0.89万元，主要原因是</w:t>
      </w:r>
      <w:r>
        <w:rPr>
          <w:rFonts w:hint="eastAsia" w:ascii="Times New Roman" w:eastAsia="仿宋_GB2312"/>
          <w:b w:val="0"/>
          <w:sz w:val="32"/>
          <w:szCs w:val="32"/>
          <w:lang w:val="en-US" w:eastAsia="zh-CN"/>
        </w:rPr>
        <w:t>增加了重点工作等项目支出</w:t>
      </w:r>
      <w:r>
        <w:rPr>
          <w:rFonts w:ascii="Times New Roman" w:eastAsia="仿宋_GB2312"/>
          <w:b w:val="0"/>
          <w:sz w:val="32"/>
          <w:szCs w:val="32"/>
        </w:rPr>
        <w:t>。</w:t>
      </w:r>
    </w:p>
    <w:p w14:paraId="2448C6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val="en-US" w:eastAsia="zh-CN"/>
        </w:rPr>
        <w:t>我部门不涉及政府性基金预算项目</w:t>
      </w:r>
      <w:r>
        <w:rPr>
          <w:rFonts w:ascii="Times New Roman" w:eastAsia="仿宋_GB2312"/>
          <w:b w:val="0"/>
          <w:sz w:val="32"/>
          <w:szCs w:val="32"/>
        </w:rPr>
        <w:t>。</w:t>
      </w:r>
    </w:p>
    <w:p w14:paraId="0A03DD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val="en-US" w:eastAsia="zh-CN"/>
        </w:rPr>
        <w:t>我部门不涉及</w:t>
      </w:r>
      <w:r>
        <w:rPr>
          <w:rFonts w:ascii="Times New Roman" w:eastAsia="仿宋_GB2312"/>
          <w:b w:val="0"/>
          <w:sz w:val="32"/>
          <w:szCs w:val="32"/>
        </w:rPr>
        <w:t>国有资本经营预算</w:t>
      </w:r>
      <w:r>
        <w:rPr>
          <w:rFonts w:hint="eastAsia" w:ascii="Times New Roman" w:eastAsia="仿宋_GB2312"/>
          <w:b w:val="0"/>
          <w:sz w:val="32"/>
          <w:szCs w:val="32"/>
          <w:lang w:val="en-US" w:eastAsia="zh-CN"/>
        </w:rPr>
        <w:t>项目</w:t>
      </w:r>
      <w:r>
        <w:rPr>
          <w:rFonts w:ascii="Times New Roman" w:eastAsia="仿宋_GB2312"/>
          <w:b w:val="0"/>
          <w:sz w:val="32"/>
          <w:szCs w:val="32"/>
        </w:rPr>
        <w:t>。</w:t>
      </w:r>
    </w:p>
    <w:p w14:paraId="1FD4F3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80750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41D47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2025年度财政拨款支出6.46万元，主要用于以下方面：</w:t>
      </w:r>
    </w:p>
    <w:p w14:paraId="4B05A0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9647D2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般公共服务（类）支出6.46万元，占100.0%，主要用于办公费、公车运行维护费、项目等支出；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w:t>
      </w:r>
    </w:p>
    <w:p w14:paraId="26BF355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本单位无政府性基金预算财政拨款收入和国有资本经营预 算财政拨款收入。</w:t>
      </w:r>
    </w:p>
    <w:p w14:paraId="6AF71C2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692AC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2025年度财政拨款基本支出3.56万元，其中：</w:t>
      </w:r>
    </w:p>
    <w:p w14:paraId="776FDD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人员经费0.00万元。</w:t>
      </w:r>
    </w:p>
    <w:p w14:paraId="4CE43E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公用经费3.56万元，主要包括办公费、差旅费、维修（护）费、公务用车运行维护费。</w:t>
      </w:r>
    </w:p>
    <w:p w14:paraId="5EFEA2A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59E38E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EDE27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三公”经费财政拨款支出预算为2.60万元，支出决算为2.08万元，完成预算的80.0%，较预算减少0.52万元，降低20.0%，主要原因是认真落实中央八项规定精神和厉行节约要求，管理制度不断完善，“三公”经费支出得到了有效控制；较2024年度决算增加0.00万元，增长0.0%，主要原因是认真落实中央八项规定精神和厉行节约要求，管理制度不断完善，“三公”经费支出得到了有效控制。</w:t>
      </w:r>
    </w:p>
    <w:p w14:paraId="5EF62DE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7EB0E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因公出国（境）费支出预算为0.00万元,支出决算0.00万元。完成预算的0.0%。因公出国（境）费支出较预算增加0.00万元，增长0.0%；较上年增加0.00万元，增长0.00%。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4C1644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用车购置及运行维护费预算为2.60万元，支出决算2.08万元，完成预算的80.0%,较预算减少0.52万元，降低20.0%,主要原因是认真落实中央八项规定精神和厉行节约要求，管理制度不断完善，经费支出得到了有效控制；较上年增加0.00万元，增长0.0%,主要原因是认真落实中央八项规定精神和厉行节约要求，管理制度不断完善，经费支出得到了有效控制。其中：</w:t>
      </w:r>
    </w:p>
    <w:p w14:paraId="689D95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2025年度公务用车购置量0辆，发生“公务用车购置”经费支出0.00万元。公务用车购置费支出较预算增加0.00万元，增长0.0%,主要原因是；较上年增加0.00万元，增长0.00%,主要原因是。</w:t>
      </w:r>
    </w:p>
    <w:p w14:paraId="10DFBF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单位公务用车保有量1辆，发生运行维护费支出2.08万元。公车运行维护费支出较预算减少0.52万元，降低20.0%,主要原因是认真落实中央八项规定精神和厉行节约要求，管理制度不断完善，经费支出得到了有效控制；较上年增加0.00万元，增长0.0%，主要原因是认真落实中央八项规定精神和厉行节约要求，管理制度不断完善，经费支出得到了有效控制。</w:t>
      </w:r>
    </w:p>
    <w:p w14:paraId="4A202B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2025年度公务接待费支出预算为0.00万元，支出决算0.00万元，完成预算的0.0%。公务接待费支出较预算增加0.00万元，增长0.0%,主要原因是</w:t>
      </w:r>
      <w:r>
        <w:rPr>
          <w:rFonts w:hint="eastAsia" w:ascii="Times New Roman" w:eastAsia="仿宋_GB2312"/>
          <w:b w:val="0"/>
          <w:sz w:val="32"/>
          <w:szCs w:val="32"/>
          <w:lang w:val="en-US" w:eastAsia="zh-CN"/>
        </w:rPr>
        <w:t>本部门无公务接待费用项目</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本部门无公务接待费用项目</w:t>
      </w:r>
      <w:r>
        <w:rPr>
          <w:rFonts w:ascii="Times New Roman" w:eastAsia="仿宋_GB2312"/>
          <w:b w:val="0"/>
          <w:sz w:val="32"/>
          <w:szCs w:val="32"/>
        </w:rPr>
        <w:t>。本年度共发生公务接待0批次、0人次。</w:t>
      </w:r>
    </w:p>
    <w:p w14:paraId="35CCE3A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4B320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2025年度机关运行经费支出3.56万元，较2024年度减少0.70万元，降低16.4%。主要原因是认真落实中央八项规定精神和厉行节约要求，管理制度不断完善，机关运行经费支出得到了有效控制。</w:t>
      </w:r>
    </w:p>
    <w:p w14:paraId="20A4A55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724A2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B0B737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4097B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val="en-US" w:eastAsia="zh-CN"/>
        </w:rPr>
        <w:t>部门</w:t>
      </w:r>
      <w:r>
        <w:rPr>
          <w:rFonts w:ascii="Times New Roman" w:eastAsia="仿宋_GB2312"/>
          <w:b w:val="0"/>
          <w:sz w:val="32"/>
          <w:szCs w:val="32"/>
        </w:rPr>
        <w:t>共有车辆1辆，比上年增加1辆，主要是与上年持平，无增减变动。其中，副部（省）级及以上领导用车0辆，主要负责人用车0辆，机要通信用车1辆，应急保障用车0辆，执法执勤用车0辆，特种专业技术用车0辆，离退休干部用车0辆，其他用车0辆，其他用车</w:t>
      </w:r>
      <w:r>
        <w:rPr>
          <w:rFonts w:hint="eastAsia" w:ascii="Times New Roman" w:eastAsia="仿宋_GB2312"/>
          <w:b w:val="0"/>
          <w:sz w:val="32"/>
          <w:szCs w:val="32"/>
          <w:lang w:val="en-US" w:eastAsia="zh-CN"/>
        </w:rPr>
        <w:t>0辆</w:t>
      </w:r>
      <w:r>
        <w:rPr>
          <w:rFonts w:ascii="Times New Roman" w:eastAsia="仿宋_GB2312"/>
          <w:b w:val="0"/>
          <w:sz w:val="32"/>
          <w:szCs w:val="32"/>
        </w:rPr>
        <w:t>。单位价值100万元（含）以上设备（不含车辆）0台（套）。</w:t>
      </w:r>
    </w:p>
    <w:p w14:paraId="2E682B3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E9790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B089E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val="en-US" w:eastAsia="zh-CN"/>
        </w:rPr>
        <w:t>部门</w:t>
      </w:r>
      <w:r>
        <w:rPr>
          <w:rFonts w:ascii="Times New Roman" w:eastAsia="仿宋_GB2312"/>
          <w:b w:val="0"/>
          <w:sz w:val="32"/>
          <w:szCs w:val="32"/>
        </w:rPr>
        <w:t>组织对2025年度本级预算项目支出全面开展绩效自评，共涉及</w:t>
      </w:r>
      <w:r>
        <w:rPr>
          <w:rFonts w:hint="eastAsia" w:ascii="Times New Roman" w:eastAsia="仿宋_GB2312"/>
          <w:b w:val="0"/>
          <w:sz w:val="32"/>
          <w:szCs w:val="32"/>
          <w:lang w:val="en-US" w:eastAsia="zh-CN"/>
        </w:rPr>
        <w:t>项目2个，</w:t>
      </w:r>
      <w:r>
        <w:rPr>
          <w:rFonts w:ascii="Times New Roman" w:eastAsia="仿宋_GB2312"/>
          <w:b w:val="0"/>
          <w:sz w:val="32"/>
          <w:szCs w:val="32"/>
        </w:rPr>
        <w:t>资金</w:t>
      </w:r>
      <w:r>
        <w:rPr>
          <w:rFonts w:hint="eastAsia" w:ascii="Times New Roman" w:eastAsia="仿宋_GB2312"/>
          <w:b w:val="0"/>
          <w:sz w:val="32"/>
          <w:szCs w:val="32"/>
          <w:lang w:val="en-US" w:eastAsia="zh-CN"/>
        </w:rPr>
        <w:t>2.9</w:t>
      </w:r>
      <w:r>
        <w:rPr>
          <w:rFonts w:ascii="Times New Roman" w:eastAsia="仿宋_GB2312"/>
          <w:b w:val="0"/>
          <w:sz w:val="32"/>
          <w:szCs w:val="32"/>
        </w:rPr>
        <w:t>万元（决算金额）。</w:t>
      </w:r>
      <w:r>
        <w:rPr>
          <w:rFonts w:hint="eastAsia" w:ascii="仿宋_GB2312" w:hAnsi="宋体" w:eastAsia="仿宋_GB2312" w:cs="仿宋_GB2312"/>
          <w:b w:val="0"/>
          <w:bCs w:val="0"/>
          <w:color w:val="000000"/>
          <w:sz w:val="31"/>
          <w:szCs w:val="31"/>
          <w:lang w:val="en-US" w:eastAsia="zh-CN"/>
        </w:rPr>
        <w:t>其中，</w:t>
      </w:r>
      <w:r>
        <w:rPr>
          <w:rFonts w:ascii="Times New Roman" w:eastAsia="仿宋_GB2312"/>
          <w:b w:val="0"/>
          <w:sz w:val="32"/>
          <w:szCs w:val="32"/>
        </w:rPr>
        <w:t>涉及一般公共预算支出</w:t>
      </w:r>
      <w:r>
        <w:rPr>
          <w:rFonts w:hint="eastAsia" w:ascii="Times New Roman" w:eastAsia="仿宋_GB2312"/>
          <w:b w:val="0"/>
          <w:sz w:val="32"/>
          <w:szCs w:val="32"/>
          <w:lang w:val="en-US" w:eastAsia="zh-CN"/>
        </w:rPr>
        <w:t>项目2个，资金2.9</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r>
        <w:rPr>
          <w:rFonts w:hint="eastAsia" w:ascii="仿宋_GB2312" w:hAnsi="宋体" w:eastAsia="仿宋_GB2312" w:cs="仿宋_GB2312"/>
          <w:b w:val="0"/>
          <w:bCs w:val="0"/>
          <w:color w:val="000000"/>
          <w:sz w:val="31"/>
          <w:szCs w:val="31"/>
        </w:rPr>
        <w:t>本</w:t>
      </w:r>
      <w:r>
        <w:rPr>
          <w:rFonts w:hint="eastAsia" w:ascii="仿宋_GB2312" w:hAnsi="宋体" w:eastAsia="仿宋_GB2312" w:cs="仿宋_GB2312"/>
          <w:b w:val="0"/>
          <w:bCs w:val="0"/>
          <w:color w:val="000000"/>
          <w:sz w:val="31"/>
          <w:szCs w:val="31"/>
          <w:lang w:val="en-US" w:eastAsia="zh-CN"/>
        </w:rPr>
        <w:t>部门</w:t>
      </w:r>
      <w:r>
        <w:rPr>
          <w:rFonts w:hint="eastAsia" w:ascii="仿宋_GB2312" w:hAnsi="宋体" w:eastAsia="仿宋_GB2312" w:cs="仿宋_GB2312"/>
          <w:b w:val="0"/>
          <w:bCs w:val="0"/>
          <w:color w:val="000000"/>
          <w:sz w:val="31"/>
          <w:szCs w:val="31"/>
        </w:rPr>
        <w:t>无部门重点评价项目。</w:t>
      </w:r>
    </w:p>
    <w:p w14:paraId="43348A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D9935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在今年部门决算公开中反映</w:t>
      </w:r>
      <w:r>
        <w:rPr>
          <w:rFonts w:hint="eastAsia" w:ascii="Times New Roman" w:eastAsia="仿宋_GB2312"/>
          <w:b w:val="0"/>
          <w:sz w:val="32"/>
          <w:szCs w:val="32"/>
          <w:lang w:val="en-US" w:eastAsia="zh-CN"/>
        </w:rPr>
        <w:t>重点工作费用、编制乡镇履职清单项目费用 2</w:t>
      </w:r>
      <w:r>
        <w:rPr>
          <w:rFonts w:ascii="Times New Roman" w:eastAsia="仿宋_GB2312"/>
          <w:b w:val="0"/>
          <w:sz w:val="32"/>
          <w:szCs w:val="32"/>
        </w:rPr>
        <w:t>个项目绩效自评结果。</w:t>
      </w:r>
    </w:p>
    <w:p w14:paraId="7C9A4C7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1.重点工作费用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w:t>
      </w:r>
      <w:r>
        <w:rPr>
          <w:rFonts w:ascii="Times New Roman" w:eastAsia="仿宋_GB2312"/>
          <w:b w:val="0"/>
          <w:sz w:val="32"/>
          <w:szCs w:val="32"/>
        </w:rPr>
        <w:t>万元，执行数为</w:t>
      </w:r>
      <w:r>
        <w:rPr>
          <w:rFonts w:hint="eastAsia" w:ascii="Times New Roman" w:eastAsia="仿宋_GB2312"/>
          <w:b w:val="0"/>
          <w:sz w:val="32"/>
          <w:szCs w:val="32"/>
          <w:lang w:val="en-US" w:eastAsia="zh-CN"/>
        </w:rPr>
        <w:t>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对乡镇现有履职事项进行了梳理评估，编制了基本履职事项、配合履职事项、上级部门收回事项3张清单</w:t>
      </w:r>
      <w:r>
        <w:rPr>
          <w:rFonts w:ascii="Times New Roman" w:eastAsia="仿宋_GB2312"/>
          <w:b w:val="0"/>
          <w:sz w:val="32"/>
          <w:szCs w:val="32"/>
        </w:rPr>
        <w:t>；二是</w:t>
      </w:r>
      <w:r>
        <w:rPr>
          <w:rFonts w:hint="eastAsia" w:ascii="Times New Roman" w:eastAsia="仿宋_GB2312"/>
          <w:b w:val="0"/>
          <w:sz w:val="32"/>
          <w:szCs w:val="32"/>
          <w:lang w:val="en-US" w:eastAsia="zh-CN"/>
        </w:rPr>
        <w:t>印发文件向社会公布及做好配套衔接</w:t>
      </w:r>
      <w:r>
        <w:rPr>
          <w:rFonts w:ascii="Times New Roman" w:eastAsia="仿宋_GB2312"/>
          <w:b w:val="0"/>
          <w:sz w:val="32"/>
          <w:szCs w:val="32"/>
        </w:rPr>
        <w:t>。</w:t>
      </w:r>
    </w:p>
    <w:p w14:paraId="4EDC82A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2.编制乡镇履职清单项目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0.9</w:t>
      </w:r>
      <w:r>
        <w:rPr>
          <w:rFonts w:ascii="Times New Roman" w:eastAsia="仿宋_GB2312"/>
          <w:b w:val="0"/>
          <w:sz w:val="32"/>
          <w:szCs w:val="32"/>
        </w:rPr>
        <w:t>万元，执行数为</w:t>
      </w:r>
      <w:r>
        <w:rPr>
          <w:rFonts w:hint="eastAsia" w:ascii="Times New Roman" w:eastAsia="仿宋_GB2312"/>
          <w:b w:val="0"/>
          <w:sz w:val="32"/>
          <w:szCs w:val="32"/>
          <w:lang w:val="en-US" w:eastAsia="zh-CN"/>
        </w:rPr>
        <w:t>0.9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对乡镇现有履职事项进行了梳理评估，编制了基本履职事项、配合履职事项、上级部门收回事项3张清单</w:t>
      </w:r>
      <w:r>
        <w:rPr>
          <w:rFonts w:ascii="Times New Roman" w:eastAsia="仿宋_GB2312"/>
          <w:b w:val="0"/>
          <w:sz w:val="32"/>
          <w:szCs w:val="32"/>
        </w:rPr>
        <w:t>；二是</w:t>
      </w:r>
      <w:r>
        <w:rPr>
          <w:rFonts w:hint="eastAsia" w:ascii="Times New Roman" w:eastAsia="仿宋_GB2312"/>
          <w:b w:val="0"/>
          <w:sz w:val="32"/>
          <w:szCs w:val="32"/>
          <w:lang w:val="en-US" w:eastAsia="zh-CN"/>
        </w:rPr>
        <w:t>印发文件向社会公布及做好配套衔接</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确保乡镇履职事项清单看得懂、能执行、好落地。</w:t>
      </w:r>
    </w:p>
    <w:p w14:paraId="1CF2FE4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发现的主要问题及原因：</w:t>
      </w:r>
      <w:r>
        <w:rPr>
          <w:rFonts w:hint="eastAsia" w:ascii="Times New Roman" w:eastAsia="仿宋_GB2312"/>
          <w:b w:val="0"/>
          <w:sz w:val="32"/>
          <w:szCs w:val="32"/>
          <w:lang w:val="en-US" w:eastAsia="zh-CN"/>
        </w:rPr>
        <w:t>无</w:t>
      </w:r>
      <w:r>
        <w:rPr>
          <w:rFonts w:ascii="Times New Roman" w:eastAsia="仿宋_GB2312"/>
          <w:b w:val="0"/>
          <w:sz w:val="32"/>
          <w:szCs w:val="32"/>
        </w:rPr>
        <w:t>。</w:t>
      </w:r>
    </w:p>
    <w:p w14:paraId="5BA71ED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下一步改进措施：一是加强后续跟进，持续推动完善；二是提供更便捷的服务。</w:t>
      </w:r>
    </w:p>
    <w:p w14:paraId="2543AFE7">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仿宋_GB2312" w:hAnsi="宋体" w:eastAsia="仿宋_GB2312" w:cs="仿宋_GB2312"/>
          <w:b/>
          <w:bCs/>
          <w:color w:val="000000"/>
          <w:sz w:val="32"/>
          <w:szCs w:val="32"/>
        </w:rPr>
        <w:t>附绩效自评表如下：</w:t>
      </w:r>
    </w:p>
    <w:p w14:paraId="65EF662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1.重点工作费用</w:t>
      </w:r>
    </w:p>
    <w:p w14:paraId="44C05F6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AFA116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C21EB9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W w:w="1004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9"/>
        <w:gridCol w:w="1040"/>
        <w:gridCol w:w="1026"/>
        <w:gridCol w:w="1391"/>
        <w:gridCol w:w="1458"/>
        <w:gridCol w:w="1572"/>
        <w:gridCol w:w="1572"/>
        <w:gridCol w:w="757"/>
      </w:tblGrid>
      <w:tr w14:paraId="2DC8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044" w:type="dxa"/>
            <w:gridSpan w:val="8"/>
            <w:tcBorders>
              <w:top w:val="nil"/>
              <w:left w:val="nil"/>
              <w:bottom w:val="nil"/>
              <w:right w:val="nil"/>
            </w:tcBorders>
            <w:shd w:val="clear" w:color="auto" w:fill="auto"/>
            <w:noWrap/>
            <w:vAlign w:val="center"/>
          </w:tcPr>
          <w:p w14:paraId="78BD8B1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0061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6332D6D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214B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327FA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gridSpan w:val="3"/>
            <w:tcBorders>
              <w:top w:val="nil"/>
              <w:left w:val="nil"/>
              <w:bottom w:val="nil"/>
              <w:right w:val="nil"/>
            </w:tcBorders>
            <w:shd w:val="clear" w:color="auto" w:fill="auto"/>
            <w:noWrap/>
            <w:vAlign w:val="center"/>
          </w:tcPr>
          <w:p w14:paraId="5D696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c>
          <w:tcPr>
            <w:tcW w:w="0" w:type="auto"/>
            <w:tcBorders>
              <w:top w:val="nil"/>
              <w:left w:val="nil"/>
              <w:bottom w:val="nil"/>
              <w:right w:val="nil"/>
            </w:tcBorders>
            <w:shd w:val="clear" w:color="auto" w:fill="auto"/>
            <w:noWrap/>
            <w:vAlign w:val="center"/>
          </w:tcPr>
          <w:p w14:paraId="3452837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6D2E1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651710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22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29" w:type="dxa"/>
            <w:tcBorders>
              <w:top w:val="single" w:color="000000" w:sz="4" w:space="0"/>
              <w:left w:val="single" w:color="000000" w:sz="4" w:space="0"/>
              <w:bottom w:val="nil"/>
              <w:right w:val="single" w:color="000000" w:sz="4" w:space="0"/>
            </w:tcBorders>
            <w:shd w:val="clear" w:color="auto" w:fill="auto"/>
            <w:vAlign w:val="center"/>
          </w:tcPr>
          <w:p w14:paraId="4D0200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B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D2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重点工作费用       （非专项资金）</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A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FE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r>
      <w:tr w14:paraId="3C951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E6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A2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A7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3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8F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E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AC50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C3449">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3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5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9E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5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4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B64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79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1A0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92FBD">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1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0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06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F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5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C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1860C">
            <w:pPr>
              <w:jc w:val="center"/>
              <w:rPr>
                <w:rFonts w:hint="eastAsia" w:ascii="宋体" w:hAnsi="宋体" w:eastAsia="宋体" w:cs="宋体"/>
                <w:i w:val="0"/>
                <w:iCs w:val="0"/>
                <w:color w:val="000000"/>
                <w:sz w:val="20"/>
                <w:szCs w:val="20"/>
                <w:u w:val="none"/>
              </w:rPr>
            </w:pPr>
          </w:p>
        </w:tc>
      </w:tr>
      <w:tr w14:paraId="083A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8AAC">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6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D31C">
            <w:pPr>
              <w:jc w:val="left"/>
              <w:rPr>
                <w:rFonts w:hint="default" w:ascii="Calibri" w:hAnsi="Calibri" w:eastAsia="宋体" w:cs="Calibri"/>
                <w:i w:val="0"/>
                <w:iCs w:val="0"/>
                <w:color w:val="000000"/>
                <w:sz w:val="20"/>
                <w:szCs w:val="20"/>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5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00FD">
            <w:pPr>
              <w:jc w:val="left"/>
              <w:rPr>
                <w:rFonts w:hint="eastAsia" w:ascii="宋体" w:hAnsi="宋体" w:eastAsia="宋体" w:cs="宋体"/>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FF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549C">
            <w:pPr>
              <w:jc w:val="left"/>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BC23F">
            <w:pPr>
              <w:jc w:val="center"/>
              <w:rPr>
                <w:rFonts w:hint="eastAsia" w:ascii="宋体" w:hAnsi="宋体" w:eastAsia="宋体" w:cs="宋体"/>
                <w:i w:val="0"/>
                <w:iCs w:val="0"/>
                <w:color w:val="000000"/>
                <w:sz w:val="20"/>
                <w:szCs w:val="20"/>
                <w:u w:val="none"/>
              </w:rPr>
            </w:pPr>
          </w:p>
        </w:tc>
      </w:tr>
      <w:tr w14:paraId="79D5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6C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190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C4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8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D52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A6BA">
            <w:pPr>
              <w:jc w:val="center"/>
              <w:rPr>
                <w:rFonts w:hint="eastAsia" w:ascii="宋体" w:hAnsi="宋体" w:eastAsia="宋体" w:cs="宋体"/>
                <w:i w:val="0"/>
                <w:iCs w:val="0"/>
                <w:color w:val="000000"/>
                <w:sz w:val="20"/>
                <w:szCs w:val="20"/>
                <w:u w:val="none"/>
              </w:rPr>
            </w:pPr>
          </w:p>
        </w:tc>
        <w:tc>
          <w:tcPr>
            <w:tcW w:w="34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D7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对乡镇现有履职事项进行梳理评估，编制基本履职事项、配合履职事项、上级部门收回事项3张清单。印发文件向社会公布。清单公布后抓好配套衔接。</w:t>
            </w:r>
          </w:p>
        </w:tc>
        <w:tc>
          <w:tcPr>
            <w:tcW w:w="46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C4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对乡镇现有履职事项进行了梳理评估，编制了基本履职事项、配合履职事项、上级部门收回事项3张清单。并印发文件向社会公布及做好配套衔接。</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7C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6EB5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F395">
            <w:pPr>
              <w:jc w:val="center"/>
              <w:rPr>
                <w:rFonts w:hint="eastAsia" w:ascii="宋体" w:hAnsi="宋体" w:eastAsia="宋体" w:cs="宋体"/>
                <w:i w:val="0"/>
                <w:iCs w:val="0"/>
                <w:color w:val="000000"/>
                <w:sz w:val="20"/>
                <w:szCs w:val="20"/>
                <w:u w:val="none"/>
              </w:rPr>
            </w:pPr>
          </w:p>
        </w:tc>
        <w:tc>
          <w:tcPr>
            <w:tcW w:w="34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DDD9">
            <w:pPr>
              <w:jc w:val="center"/>
              <w:rPr>
                <w:rFonts w:hint="eastAsia" w:ascii="宋体" w:hAnsi="宋体" w:eastAsia="宋体" w:cs="宋体"/>
                <w:i w:val="0"/>
                <w:iCs w:val="0"/>
                <w:color w:val="000000"/>
                <w:sz w:val="20"/>
                <w:szCs w:val="20"/>
                <w:u w:val="none"/>
              </w:rPr>
            </w:pPr>
          </w:p>
        </w:tc>
        <w:tc>
          <w:tcPr>
            <w:tcW w:w="46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46A1A">
            <w:pPr>
              <w:jc w:val="center"/>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30267">
            <w:pPr>
              <w:jc w:val="center"/>
              <w:rPr>
                <w:rFonts w:hint="eastAsia" w:ascii="宋体" w:hAnsi="宋体" w:eastAsia="宋体" w:cs="宋体"/>
                <w:i w:val="0"/>
                <w:iCs w:val="0"/>
                <w:color w:val="000000"/>
                <w:sz w:val="20"/>
                <w:szCs w:val="20"/>
                <w:u w:val="none"/>
              </w:rPr>
            </w:pPr>
          </w:p>
        </w:tc>
      </w:tr>
      <w:tr w14:paraId="2F68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E64E6">
            <w:pPr>
              <w:jc w:val="center"/>
              <w:rPr>
                <w:rFonts w:hint="eastAsia" w:ascii="宋体" w:hAnsi="宋体" w:eastAsia="宋体" w:cs="宋体"/>
                <w:i w:val="0"/>
                <w:iCs w:val="0"/>
                <w:color w:val="000000"/>
                <w:sz w:val="20"/>
                <w:szCs w:val="20"/>
                <w:u w:val="none"/>
              </w:rPr>
            </w:pPr>
          </w:p>
        </w:tc>
        <w:tc>
          <w:tcPr>
            <w:tcW w:w="34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8AE52">
            <w:pPr>
              <w:jc w:val="center"/>
              <w:rPr>
                <w:rFonts w:hint="eastAsia" w:ascii="宋体" w:hAnsi="宋体" w:eastAsia="宋体" w:cs="宋体"/>
                <w:i w:val="0"/>
                <w:iCs w:val="0"/>
                <w:color w:val="000000"/>
                <w:sz w:val="20"/>
                <w:szCs w:val="20"/>
                <w:u w:val="none"/>
              </w:rPr>
            </w:pPr>
          </w:p>
        </w:tc>
        <w:tc>
          <w:tcPr>
            <w:tcW w:w="46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5F734">
            <w:pPr>
              <w:jc w:val="center"/>
              <w:rPr>
                <w:rFonts w:hint="eastAsia" w:ascii="宋体" w:hAnsi="宋体" w:eastAsia="宋体" w:cs="宋体"/>
                <w:i w:val="0"/>
                <w:iCs w:val="0"/>
                <w:color w:val="000000"/>
                <w:sz w:val="20"/>
                <w:szCs w:val="20"/>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B38BA">
            <w:pPr>
              <w:jc w:val="center"/>
              <w:rPr>
                <w:rFonts w:hint="eastAsia" w:ascii="宋体" w:hAnsi="宋体" w:eastAsia="宋体" w:cs="宋体"/>
                <w:i w:val="0"/>
                <w:iCs w:val="0"/>
                <w:color w:val="000000"/>
                <w:sz w:val="20"/>
                <w:szCs w:val="20"/>
                <w:u w:val="none"/>
              </w:rPr>
            </w:pPr>
          </w:p>
        </w:tc>
      </w:tr>
      <w:tr w14:paraId="5C34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229" w:type="dxa"/>
            <w:vMerge w:val="restart"/>
            <w:tcBorders>
              <w:top w:val="single" w:color="000000" w:sz="4" w:space="0"/>
              <w:left w:val="single" w:color="000000" w:sz="4" w:space="0"/>
              <w:bottom w:val="single" w:color="000000" w:sz="4" w:space="0"/>
              <w:right w:val="nil"/>
            </w:tcBorders>
            <w:shd w:val="clear" w:color="auto" w:fill="auto"/>
            <w:vAlign w:val="center"/>
          </w:tcPr>
          <w:p w14:paraId="098BC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D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E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52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75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A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A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BCE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460B03A">
            <w:pPr>
              <w:jc w:val="center"/>
              <w:rPr>
                <w:rFonts w:hint="eastAsia" w:ascii="宋体" w:hAnsi="宋体" w:eastAsia="宋体" w:cs="宋体"/>
                <w:i w:val="0"/>
                <w:iCs w:val="0"/>
                <w:color w:val="000000"/>
                <w:sz w:val="20"/>
                <w:szCs w:val="20"/>
                <w:u w:val="none"/>
              </w:rPr>
            </w:pPr>
          </w:p>
        </w:tc>
        <w:tc>
          <w:tcPr>
            <w:tcW w:w="1040" w:type="dxa"/>
            <w:vMerge w:val="restart"/>
            <w:tcBorders>
              <w:top w:val="single" w:color="000000" w:sz="4" w:space="0"/>
              <w:left w:val="single" w:color="000000" w:sz="4" w:space="0"/>
              <w:bottom w:val="nil"/>
              <w:right w:val="single" w:color="000000" w:sz="4" w:space="0"/>
            </w:tcBorders>
            <w:shd w:val="clear" w:color="auto" w:fill="auto"/>
            <w:vAlign w:val="center"/>
          </w:tcPr>
          <w:p w14:paraId="02075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26" w:type="dxa"/>
            <w:tcBorders>
              <w:top w:val="single" w:color="000000" w:sz="4" w:space="0"/>
              <w:left w:val="single" w:color="000000" w:sz="4" w:space="0"/>
              <w:bottom w:val="nil"/>
              <w:right w:val="single" w:color="000000" w:sz="4" w:space="0"/>
            </w:tcBorders>
            <w:shd w:val="clear" w:color="auto" w:fill="auto"/>
            <w:vAlign w:val="center"/>
          </w:tcPr>
          <w:p w14:paraId="18C8A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C0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编制履职事项清单单位数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3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B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EBC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01BBAD74">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35ED5419">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1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84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各项评价指标达标率(％)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8B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2A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2A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050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2C548B7F">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18B1781F">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E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C0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完成时间</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年底，印发乡镇履职事项清单并向社会公布，抓好配套衔接。</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2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年底，印发了乡镇履职事项清单并向社会公布，抓好配套衔接。</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06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225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6E1F011E">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nil"/>
              <w:right w:val="single" w:color="000000" w:sz="4" w:space="0"/>
            </w:tcBorders>
            <w:shd w:val="clear" w:color="auto" w:fill="auto"/>
            <w:vAlign w:val="center"/>
          </w:tcPr>
          <w:p w14:paraId="6A8DFD2D">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C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0BE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经费开支</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615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万元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3B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万元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4E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16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CF3EE49">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0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26" w:type="dxa"/>
            <w:tcBorders>
              <w:top w:val="nil"/>
              <w:left w:val="nil"/>
              <w:bottom w:val="single" w:color="000000" w:sz="4" w:space="0"/>
              <w:right w:val="single" w:color="000000" w:sz="4" w:space="0"/>
            </w:tcBorders>
            <w:shd w:val="clear" w:color="auto" w:fill="auto"/>
            <w:vAlign w:val="center"/>
          </w:tcPr>
          <w:p w14:paraId="0907A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BE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项目预算执行数与项目预算数比率（%）</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86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3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08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6A1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6D0FC32F">
            <w:pPr>
              <w:jc w:val="center"/>
              <w:rPr>
                <w:rFonts w:hint="eastAsia" w:ascii="宋体" w:hAnsi="宋体" w:eastAsia="宋体" w:cs="宋体"/>
                <w:i w:val="0"/>
                <w:iCs w:val="0"/>
                <w:color w:val="000000"/>
                <w:sz w:val="20"/>
                <w:szCs w:val="20"/>
                <w:u w:val="none"/>
              </w:rPr>
            </w:pPr>
          </w:p>
        </w:tc>
        <w:tc>
          <w:tcPr>
            <w:tcW w:w="1040" w:type="dxa"/>
            <w:vMerge w:val="restart"/>
            <w:tcBorders>
              <w:top w:val="nil"/>
              <w:left w:val="single" w:color="000000" w:sz="4" w:space="0"/>
              <w:bottom w:val="nil"/>
              <w:right w:val="single" w:color="000000" w:sz="4" w:space="0"/>
            </w:tcBorders>
            <w:shd w:val="clear" w:color="auto" w:fill="auto"/>
            <w:vAlign w:val="center"/>
          </w:tcPr>
          <w:p w14:paraId="62C21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1DE35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945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编制印发乡镇履职事项清单并向社会公布。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E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9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BB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2588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4149C40F">
            <w:pPr>
              <w:jc w:val="center"/>
              <w:rPr>
                <w:rFonts w:hint="eastAsia" w:ascii="宋体" w:hAnsi="宋体" w:eastAsia="宋体" w:cs="宋体"/>
                <w:i w:val="0"/>
                <w:iCs w:val="0"/>
                <w:color w:val="000000"/>
                <w:sz w:val="20"/>
                <w:szCs w:val="20"/>
                <w:u w:val="none"/>
              </w:rPr>
            </w:pPr>
          </w:p>
        </w:tc>
        <w:tc>
          <w:tcPr>
            <w:tcW w:w="1040" w:type="dxa"/>
            <w:vMerge w:val="continue"/>
            <w:tcBorders>
              <w:top w:val="nil"/>
              <w:left w:val="single" w:color="000000" w:sz="4" w:space="0"/>
              <w:bottom w:val="nil"/>
              <w:right w:val="single" w:color="000000" w:sz="4" w:space="0"/>
            </w:tcBorders>
            <w:shd w:val="clear" w:color="auto" w:fill="auto"/>
            <w:vAlign w:val="center"/>
          </w:tcPr>
          <w:p w14:paraId="76F32EB6">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1DB33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B22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A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5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3102">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18</w:t>
            </w:r>
          </w:p>
        </w:tc>
      </w:tr>
      <w:tr w14:paraId="2352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42D2C00">
            <w:pPr>
              <w:jc w:val="center"/>
              <w:rPr>
                <w:rFonts w:hint="eastAsia" w:ascii="宋体" w:hAnsi="宋体" w:eastAsia="宋体" w:cs="宋体"/>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C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26" w:type="dxa"/>
            <w:tcBorders>
              <w:top w:val="single" w:color="000000" w:sz="4" w:space="0"/>
              <w:left w:val="nil"/>
              <w:bottom w:val="single" w:color="000000" w:sz="4" w:space="0"/>
              <w:right w:val="single" w:color="000000" w:sz="4" w:space="0"/>
            </w:tcBorders>
            <w:shd w:val="clear" w:color="auto" w:fill="auto"/>
            <w:vAlign w:val="center"/>
          </w:tcPr>
          <w:p w14:paraId="482CC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78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C9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99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87%</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96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7B7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29" w:type="dxa"/>
            <w:vMerge w:val="continue"/>
            <w:tcBorders>
              <w:top w:val="single" w:color="000000" w:sz="4" w:space="0"/>
              <w:left w:val="single" w:color="000000" w:sz="4" w:space="0"/>
              <w:bottom w:val="single" w:color="000000" w:sz="4" w:space="0"/>
              <w:right w:val="nil"/>
            </w:tcBorders>
            <w:shd w:val="clear" w:color="auto" w:fill="auto"/>
            <w:vAlign w:val="center"/>
          </w:tcPr>
          <w:p w14:paraId="1FFB96EF">
            <w:pPr>
              <w:jc w:val="center"/>
              <w:rPr>
                <w:rFonts w:hint="eastAsia" w:ascii="宋体" w:hAnsi="宋体" w:eastAsia="宋体" w:cs="宋体"/>
                <w:i w:val="0"/>
                <w:iCs w:val="0"/>
                <w:color w:val="000000"/>
                <w:sz w:val="20"/>
                <w:szCs w:val="20"/>
                <w:u w:val="none"/>
              </w:rPr>
            </w:pPr>
          </w:p>
        </w:tc>
        <w:tc>
          <w:tcPr>
            <w:tcW w:w="80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CBB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2AA7">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98</w:t>
            </w:r>
          </w:p>
        </w:tc>
      </w:tr>
      <w:tr w14:paraId="59E1F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229" w:type="dxa"/>
            <w:tcBorders>
              <w:top w:val="nil"/>
              <w:left w:val="single" w:color="000000" w:sz="4" w:space="0"/>
              <w:bottom w:val="single" w:color="000000" w:sz="4" w:space="0"/>
              <w:right w:val="single" w:color="000000" w:sz="4" w:space="0"/>
            </w:tcBorders>
            <w:shd w:val="clear" w:color="auto" w:fill="auto"/>
            <w:vAlign w:val="center"/>
          </w:tcPr>
          <w:p w14:paraId="3AA81E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EA92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139C201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p w14:paraId="7CD5CA3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2.编制乡镇履职清单项目费用</w:t>
      </w:r>
    </w:p>
    <w:p w14:paraId="66D8EFBF">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p>
    <w:tbl>
      <w:tblPr>
        <w:tblStyle w:val="11"/>
        <w:tblW w:w="92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200"/>
        <w:gridCol w:w="1220"/>
        <w:gridCol w:w="1296"/>
        <w:gridCol w:w="780"/>
        <w:gridCol w:w="1416"/>
        <w:gridCol w:w="1320"/>
        <w:gridCol w:w="828"/>
      </w:tblGrid>
      <w:tr w14:paraId="349D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9276" w:type="dxa"/>
            <w:gridSpan w:val="8"/>
            <w:tcBorders>
              <w:top w:val="nil"/>
              <w:left w:val="nil"/>
              <w:bottom w:val="nil"/>
              <w:right w:val="nil"/>
            </w:tcBorders>
            <w:shd w:val="clear" w:color="auto" w:fill="auto"/>
            <w:noWrap/>
            <w:vAlign w:val="center"/>
          </w:tcPr>
          <w:p w14:paraId="6B318C2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72E8B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8"/>
            <w:tcBorders>
              <w:top w:val="nil"/>
              <w:left w:val="nil"/>
              <w:bottom w:val="nil"/>
              <w:right w:val="nil"/>
            </w:tcBorders>
            <w:shd w:val="clear" w:color="auto" w:fill="auto"/>
            <w:noWrap/>
            <w:vAlign w:val="bottom"/>
          </w:tcPr>
          <w:p w14:paraId="0BD3216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0809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7386D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0" w:type="auto"/>
            <w:gridSpan w:val="5"/>
            <w:tcBorders>
              <w:top w:val="nil"/>
              <w:left w:val="nil"/>
              <w:bottom w:val="nil"/>
              <w:right w:val="nil"/>
            </w:tcBorders>
            <w:shd w:val="clear" w:color="auto" w:fill="auto"/>
            <w:noWrap/>
            <w:vAlign w:val="center"/>
          </w:tcPr>
          <w:p w14:paraId="6A3C4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c>
          <w:tcPr>
            <w:tcW w:w="0" w:type="auto"/>
            <w:gridSpan w:val="2"/>
            <w:tcBorders>
              <w:top w:val="nil"/>
              <w:left w:val="nil"/>
              <w:bottom w:val="nil"/>
              <w:right w:val="nil"/>
            </w:tcBorders>
            <w:shd w:val="clear" w:color="auto" w:fill="auto"/>
            <w:noWrap/>
            <w:vAlign w:val="center"/>
          </w:tcPr>
          <w:p w14:paraId="286AAD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7E8D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76" w:type="dxa"/>
            <w:tcBorders>
              <w:top w:val="single" w:color="000000" w:sz="4" w:space="0"/>
              <w:left w:val="single" w:color="000000" w:sz="4" w:space="0"/>
              <w:bottom w:val="nil"/>
              <w:right w:val="single" w:color="000000" w:sz="4" w:space="0"/>
            </w:tcBorders>
            <w:shd w:val="clear" w:color="auto" w:fill="auto"/>
            <w:vAlign w:val="center"/>
          </w:tcPr>
          <w:p w14:paraId="10DADD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4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F8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编制乡镇履职清单项目费用       （非专项资金）</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7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7C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中共行唐县委机构编制委员会办公室</w:t>
            </w:r>
          </w:p>
        </w:tc>
      </w:tr>
      <w:tr w14:paraId="43C9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31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D4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5F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E4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C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55B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128C">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5B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2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9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C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4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DD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0.9</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A5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C3B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3E20">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C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8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E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2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F2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C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A8C94">
            <w:pPr>
              <w:jc w:val="center"/>
              <w:rPr>
                <w:rFonts w:hint="eastAsia" w:ascii="宋体" w:hAnsi="宋体" w:eastAsia="宋体" w:cs="宋体"/>
                <w:i w:val="0"/>
                <w:iCs w:val="0"/>
                <w:color w:val="000000"/>
                <w:sz w:val="20"/>
                <w:szCs w:val="20"/>
                <w:u w:val="none"/>
              </w:rPr>
            </w:pPr>
          </w:p>
        </w:tc>
      </w:tr>
      <w:tr w14:paraId="4C0C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5726">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9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3127">
            <w:pPr>
              <w:jc w:val="left"/>
              <w:rPr>
                <w:rFonts w:hint="default" w:ascii="Calibri" w:hAnsi="Calibri" w:eastAsia="宋体" w:cs="Calibri"/>
                <w:i w:val="0"/>
                <w:iCs w:val="0"/>
                <w:color w:val="000000"/>
                <w:sz w:val="20"/>
                <w:szCs w:val="20"/>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6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3A6C">
            <w:pPr>
              <w:jc w:val="left"/>
              <w:rPr>
                <w:rFonts w:hint="eastAsia" w:ascii="宋体" w:hAnsi="宋体" w:eastAsia="宋体" w:cs="宋体"/>
                <w:i w:val="0"/>
                <w:iCs w:val="0"/>
                <w:color w:val="000000"/>
                <w:sz w:val="20"/>
                <w:szCs w:val="20"/>
                <w:u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8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525A">
            <w:pPr>
              <w:jc w:val="left"/>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2D301">
            <w:pPr>
              <w:jc w:val="center"/>
              <w:rPr>
                <w:rFonts w:hint="eastAsia" w:ascii="宋体" w:hAnsi="宋体" w:eastAsia="宋体" w:cs="宋体"/>
                <w:i w:val="0"/>
                <w:iCs w:val="0"/>
                <w:color w:val="000000"/>
                <w:sz w:val="20"/>
                <w:szCs w:val="20"/>
                <w:u w:val="none"/>
              </w:rPr>
            </w:pPr>
          </w:p>
        </w:tc>
      </w:tr>
      <w:tr w14:paraId="7963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33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98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1A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9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A44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CFBA">
            <w:pPr>
              <w:jc w:val="center"/>
              <w:rPr>
                <w:rFonts w:hint="eastAsia" w:ascii="宋体" w:hAnsi="宋体" w:eastAsia="宋体" w:cs="宋体"/>
                <w:i w:val="0"/>
                <w:iCs w:val="0"/>
                <w:color w:val="000000"/>
                <w:sz w:val="20"/>
                <w:szCs w:val="20"/>
                <w:u w:val="none"/>
              </w:rPr>
            </w:pPr>
          </w:p>
        </w:tc>
        <w:tc>
          <w:tcPr>
            <w:tcW w:w="37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4C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对乡镇现有履职事项进行梳理评估，编制基本履职事项、配合履职事项、上级部门收回事项3张清单。印发文件向社会公布。清单公布后抓好配套衔接。</w:t>
            </w:r>
          </w:p>
        </w:tc>
        <w:tc>
          <w:tcPr>
            <w:tcW w:w="35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D4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对乡镇现有履职事项进行了梳理评估，编制了基本履职事项、配合履职事项、上级部门收回事项3张清单。并印发文件向社会公布及做好配套衔接。</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D9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344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012AF">
            <w:pPr>
              <w:jc w:val="center"/>
              <w:rPr>
                <w:rFonts w:hint="eastAsia" w:ascii="宋体" w:hAnsi="宋体" w:eastAsia="宋体" w:cs="宋体"/>
                <w:i w:val="0"/>
                <w:iCs w:val="0"/>
                <w:color w:val="000000"/>
                <w:sz w:val="20"/>
                <w:szCs w:val="20"/>
                <w:u w:val="none"/>
              </w:rPr>
            </w:pPr>
          </w:p>
        </w:tc>
        <w:tc>
          <w:tcPr>
            <w:tcW w:w="37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C7ADA">
            <w:pPr>
              <w:jc w:val="center"/>
              <w:rPr>
                <w:rFonts w:hint="eastAsia" w:ascii="宋体" w:hAnsi="宋体" w:eastAsia="宋体" w:cs="宋体"/>
                <w:i w:val="0"/>
                <w:iCs w:val="0"/>
                <w:color w:val="000000"/>
                <w:sz w:val="20"/>
                <w:szCs w:val="20"/>
                <w:u w:val="none"/>
              </w:rPr>
            </w:pPr>
          </w:p>
        </w:tc>
        <w:tc>
          <w:tcPr>
            <w:tcW w:w="35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2563A">
            <w:pPr>
              <w:jc w:val="center"/>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4FE1">
            <w:pPr>
              <w:jc w:val="center"/>
              <w:rPr>
                <w:rFonts w:hint="eastAsia" w:ascii="宋体" w:hAnsi="宋体" w:eastAsia="宋体" w:cs="宋体"/>
                <w:i w:val="0"/>
                <w:iCs w:val="0"/>
                <w:color w:val="000000"/>
                <w:sz w:val="20"/>
                <w:szCs w:val="20"/>
                <w:u w:val="none"/>
              </w:rPr>
            </w:pPr>
          </w:p>
        </w:tc>
      </w:tr>
      <w:tr w14:paraId="4372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A9B6">
            <w:pPr>
              <w:jc w:val="center"/>
              <w:rPr>
                <w:rFonts w:hint="eastAsia" w:ascii="宋体" w:hAnsi="宋体" w:eastAsia="宋体" w:cs="宋体"/>
                <w:i w:val="0"/>
                <w:iCs w:val="0"/>
                <w:color w:val="000000"/>
                <w:sz w:val="20"/>
                <w:szCs w:val="20"/>
                <w:u w:val="none"/>
              </w:rPr>
            </w:pPr>
          </w:p>
        </w:tc>
        <w:tc>
          <w:tcPr>
            <w:tcW w:w="37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5341E">
            <w:pPr>
              <w:jc w:val="center"/>
              <w:rPr>
                <w:rFonts w:hint="eastAsia" w:ascii="宋体" w:hAnsi="宋体" w:eastAsia="宋体" w:cs="宋体"/>
                <w:i w:val="0"/>
                <w:iCs w:val="0"/>
                <w:color w:val="000000"/>
                <w:sz w:val="20"/>
                <w:szCs w:val="20"/>
                <w:u w:val="none"/>
              </w:rPr>
            </w:pPr>
          </w:p>
        </w:tc>
        <w:tc>
          <w:tcPr>
            <w:tcW w:w="35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0305A">
            <w:pPr>
              <w:jc w:val="center"/>
              <w:rPr>
                <w:rFonts w:hint="eastAsia" w:ascii="宋体" w:hAnsi="宋体" w:eastAsia="宋体" w:cs="宋体"/>
                <w:i w:val="0"/>
                <w:iCs w:val="0"/>
                <w:color w:val="000000"/>
                <w:sz w:val="20"/>
                <w:szCs w:val="20"/>
                <w:u w:val="none"/>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BAA92">
            <w:pPr>
              <w:jc w:val="center"/>
              <w:rPr>
                <w:rFonts w:hint="eastAsia" w:ascii="宋体" w:hAnsi="宋体" w:eastAsia="宋体" w:cs="宋体"/>
                <w:i w:val="0"/>
                <w:iCs w:val="0"/>
                <w:color w:val="000000"/>
                <w:sz w:val="20"/>
                <w:szCs w:val="20"/>
                <w:u w:val="none"/>
              </w:rPr>
            </w:pPr>
          </w:p>
        </w:tc>
      </w:tr>
      <w:tr w14:paraId="01735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76" w:type="dxa"/>
            <w:vMerge w:val="restart"/>
            <w:tcBorders>
              <w:top w:val="single" w:color="000000" w:sz="4" w:space="0"/>
              <w:left w:val="single" w:color="000000" w:sz="4" w:space="0"/>
              <w:bottom w:val="single" w:color="000000" w:sz="4" w:space="0"/>
              <w:right w:val="nil"/>
            </w:tcBorders>
            <w:shd w:val="clear" w:color="auto" w:fill="auto"/>
            <w:vAlign w:val="center"/>
          </w:tcPr>
          <w:p w14:paraId="4B47A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7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A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D6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0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F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9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366C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C0BEAEC">
            <w:pPr>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14:paraId="2D2E3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60" w:type="dxa"/>
            <w:tcBorders>
              <w:top w:val="single" w:color="000000" w:sz="4" w:space="0"/>
              <w:left w:val="single" w:color="000000" w:sz="4" w:space="0"/>
              <w:bottom w:val="nil"/>
              <w:right w:val="single" w:color="000000" w:sz="4" w:space="0"/>
            </w:tcBorders>
            <w:shd w:val="clear" w:color="auto" w:fill="auto"/>
            <w:vAlign w:val="center"/>
          </w:tcPr>
          <w:p w14:paraId="39244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C5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编制履职事项清单单位数</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6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0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E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5F6F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FB9F27B">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A6E7894">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D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38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各项评价指标达标率(％)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E8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77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C9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EDFF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6"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517D7E19">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73E4AA05">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F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4A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完成时间</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C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年底，印发乡镇履职事项清单并向社会公布，抓好配套衔接。</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E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w:t>
            </w: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年底，印发了乡镇履职事项清单并向社会公布，抓好配套衔接。</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F8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D70E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25F7029C">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B6C27FE">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3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D1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经费开支</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14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0.9</w:t>
            </w:r>
            <w:r>
              <w:rPr>
                <w:rFonts w:hint="eastAsia" w:ascii="宋体" w:hAnsi="宋体" w:eastAsia="宋体" w:cs="宋体"/>
                <w:i w:val="0"/>
                <w:iCs w:val="0"/>
                <w:color w:val="000000"/>
                <w:kern w:val="0"/>
                <w:sz w:val="20"/>
                <w:szCs w:val="20"/>
                <w:u w:val="none"/>
                <w:lang w:val="en-US" w:eastAsia="zh-CN" w:bidi="ar"/>
              </w:rPr>
              <w:t>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C7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71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835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59A06192">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D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0" w:type="dxa"/>
            <w:tcBorders>
              <w:top w:val="nil"/>
              <w:left w:val="nil"/>
              <w:bottom w:val="single" w:color="000000" w:sz="4" w:space="0"/>
              <w:right w:val="single" w:color="000000" w:sz="4" w:space="0"/>
            </w:tcBorders>
            <w:shd w:val="clear" w:color="auto" w:fill="auto"/>
            <w:vAlign w:val="center"/>
          </w:tcPr>
          <w:p w14:paraId="568F1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BD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项目预算执行数与项目预算数比率（%）</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AB3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CD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E1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0F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789A97CF">
            <w:pPr>
              <w:jc w:val="center"/>
              <w:rPr>
                <w:rFonts w:hint="eastAsia" w:ascii="宋体" w:hAnsi="宋体" w:eastAsia="宋体" w:cs="宋体"/>
                <w:i w:val="0"/>
                <w:iCs w:val="0"/>
                <w:color w:val="000000"/>
                <w:sz w:val="20"/>
                <w:szCs w:val="20"/>
                <w:u w:val="none"/>
              </w:rPr>
            </w:pPr>
          </w:p>
        </w:tc>
        <w:tc>
          <w:tcPr>
            <w:tcW w:w="1200" w:type="dxa"/>
            <w:vMerge w:val="restart"/>
            <w:tcBorders>
              <w:top w:val="nil"/>
              <w:left w:val="single" w:color="000000" w:sz="4" w:space="0"/>
              <w:bottom w:val="nil"/>
              <w:right w:val="single" w:color="000000" w:sz="4" w:space="0"/>
            </w:tcBorders>
            <w:shd w:val="clear" w:color="auto" w:fill="auto"/>
            <w:vAlign w:val="center"/>
          </w:tcPr>
          <w:p w14:paraId="56BD3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48A8B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C8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编制印发乡镇履职事项清单并向社会公布。</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4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F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编制印发乡镇履职事项清单文件并向社会公布。</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9F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663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3DB736EF">
            <w:pPr>
              <w:jc w:val="center"/>
              <w:rPr>
                <w:rFonts w:hint="eastAsia" w:ascii="宋体" w:hAnsi="宋体" w:eastAsia="宋体" w:cs="宋体"/>
                <w:i w:val="0"/>
                <w:iCs w:val="0"/>
                <w:color w:val="000000"/>
                <w:sz w:val="20"/>
                <w:szCs w:val="20"/>
                <w:u w:val="none"/>
              </w:rPr>
            </w:pPr>
          </w:p>
        </w:tc>
        <w:tc>
          <w:tcPr>
            <w:tcW w:w="1200" w:type="dxa"/>
            <w:vMerge w:val="continue"/>
            <w:tcBorders>
              <w:top w:val="nil"/>
              <w:left w:val="single" w:color="000000" w:sz="4" w:space="0"/>
              <w:bottom w:val="nil"/>
              <w:right w:val="single" w:color="000000" w:sz="4" w:space="0"/>
            </w:tcBorders>
            <w:shd w:val="clear" w:color="auto" w:fill="auto"/>
            <w:vAlign w:val="center"/>
          </w:tcPr>
          <w:p w14:paraId="19A72A26">
            <w:pPr>
              <w:jc w:val="center"/>
              <w:rPr>
                <w:rFonts w:hint="eastAsia" w:ascii="宋体" w:hAnsi="宋体" w:eastAsia="宋体" w:cs="宋体"/>
                <w:i w:val="0"/>
                <w:iCs w:val="0"/>
                <w:color w:val="000000"/>
                <w:sz w:val="20"/>
                <w:szCs w:val="20"/>
                <w:u w:val="none"/>
              </w:rPr>
            </w:pP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1DBE3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161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2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1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确保乡镇履职事项清单看得懂、能执行、好落地。</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1B5">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18</w:t>
            </w:r>
          </w:p>
        </w:tc>
      </w:tr>
      <w:tr w14:paraId="4B17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1CFE73F9">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2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25EA5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25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C3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86D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87%</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1C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8E4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76" w:type="dxa"/>
            <w:vMerge w:val="continue"/>
            <w:tcBorders>
              <w:top w:val="single" w:color="000000" w:sz="4" w:space="0"/>
              <w:left w:val="single" w:color="000000" w:sz="4" w:space="0"/>
              <w:bottom w:val="single" w:color="000000" w:sz="4" w:space="0"/>
              <w:right w:val="nil"/>
            </w:tcBorders>
            <w:shd w:val="clear" w:color="auto" w:fill="auto"/>
            <w:vAlign w:val="center"/>
          </w:tcPr>
          <w:p w14:paraId="1487ADBD">
            <w:pPr>
              <w:jc w:val="center"/>
              <w:rPr>
                <w:rFonts w:hint="eastAsia" w:ascii="宋体" w:hAnsi="宋体" w:eastAsia="宋体" w:cs="宋体"/>
                <w:i w:val="0"/>
                <w:iCs w:val="0"/>
                <w:color w:val="000000"/>
                <w:sz w:val="20"/>
                <w:szCs w:val="20"/>
                <w:u w:val="none"/>
              </w:rPr>
            </w:pPr>
          </w:p>
        </w:tc>
        <w:tc>
          <w:tcPr>
            <w:tcW w:w="72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13F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743B">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98</w:t>
            </w:r>
          </w:p>
        </w:tc>
      </w:tr>
      <w:tr w14:paraId="2404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1176" w:type="dxa"/>
            <w:tcBorders>
              <w:top w:val="nil"/>
              <w:left w:val="single" w:color="000000" w:sz="4" w:space="0"/>
              <w:bottom w:val="single" w:color="000000" w:sz="4" w:space="0"/>
              <w:right w:val="single" w:color="000000" w:sz="4" w:space="0"/>
            </w:tcBorders>
            <w:shd w:val="clear" w:color="auto" w:fill="auto"/>
            <w:vAlign w:val="center"/>
          </w:tcPr>
          <w:p w14:paraId="374D7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E54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F18F2F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CFCFB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val="en-US" w:eastAsia="zh-CN"/>
        </w:rPr>
        <w:t>财政</w:t>
      </w:r>
      <w:r>
        <w:rPr>
          <w:rFonts w:ascii="Times New Roman" w:eastAsia="仿宋_GB2312"/>
          <w:b/>
          <w:sz w:val="32"/>
          <w:szCs w:val="32"/>
        </w:rPr>
        <w:t>评价项目绩效评价结果</w:t>
      </w:r>
    </w:p>
    <w:p w14:paraId="0A48FA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sz w:val="32"/>
          <w:szCs w:val="32"/>
          <w:highlight w:val="none"/>
        </w:rPr>
        <w:t>本部门202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年度无财政评价项目绩效情况。</w:t>
      </w:r>
    </w:p>
    <w:p w14:paraId="0B392569">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119FF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val="en-US" w:eastAsia="zh-CN"/>
        </w:rPr>
        <w:t>部门</w:t>
      </w:r>
      <w:r>
        <w:rPr>
          <w:rFonts w:ascii="Times New Roman" w:eastAsia="仿宋_GB2312"/>
          <w:b w:val="0"/>
          <w:sz w:val="32"/>
          <w:szCs w:val="32"/>
        </w:rPr>
        <w:t>2025年度政府性基金预算财政拨款收入支出决算表（公开07表）、国有资本经营预算财政拨款支出决算表（公开08表）无相应收支，故空表列示。</w:t>
      </w:r>
    </w:p>
    <w:p w14:paraId="7CD8D1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314B0447">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bookmarkStart w:id="0" w:name="_GoBack"/>
      <w:bookmarkEnd w:id="0"/>
    </w:p>
    <w:p w14:paraId="33FD750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98FEA9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1873EA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21F0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49CD8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79333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489ECBE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ECD4F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DA1A9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D12A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9618C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D8A5C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66FCA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F1A5E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2FFD0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49F75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1D78B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11654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8C642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69DF9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602E4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CC3A8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FDF63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9AF6A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BF9D8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A0141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795D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2A62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6E928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38597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3FE26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0B173D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AD3FF7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EC44D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9CF54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811E1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45B7D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DFDE344-A806-4139-93DC-F15F74252FAC}"/>
  </w:font>
  <w:font w:name="黑体">
    <w:panose1 w:val="02010609060101010101"/>
    <w:charset w:val="86"/>
    <w:family w:val="auto"/>
    <w:pitch w:val="default"/>
    <w:sig w:usb0="800002BF" w:usb1="38CF7CFA" w:usb2="00000016" w:usb3="00000000" w:csb0="00040001" w:csb1="00000000"/>
    <w:embedRegular r:id="rId2" w:fontKey="{7ED318A5-1AAE-4D5E-9BAC-3EC9CB8030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42FF6BE-2964-48D9-8C2A-EA03BE3C31F3}"/>
  </w:font>
  <w:font w:name="仿宋">
    <w:panose1 w:val="02010609060101010101"/>
    <w:charset w:val="86"/>
    <w:family w:val="modern"/>
    <w:pitch w:val="default"/>
    <w:sig w:usb0="800002BF" w:usb1="38CF7CFA" w:usb2="00000016" w:usb3="00000000" w:csb0="00040001" w:csb1="00000000"/>
    <w:embedRegular r:id="rId4" w:fontKey="{0CFCAEB9-BE17-4280-9560-FFD21C1BEC6A}"/>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B67CFFDF-8CA7-4F21-8F21-A6B4E4AAD79A}"/>
  </w:font>
  <w:font w:name="楷体_GB2312">
    <w:panose1 w:val="02010609030101010101"/>
    <w:charset w:val="86"/>
    <w:family w:val="auto"/>
    <w:pitch w:val="default"/>
    <w:sig w:usb0="00000001" w:usb1="080E0000" w:usb2="00000000" w:usb3="00000000" w:csb0="00040000" w:csb1="00000000"/>
    <w:embedRegular r:id="rId6" w:fontKey="{8234B1BF-9737-4F3E-B751-97810144B144}"/>
  </w:font>
  <w:font w:name="微软雅黑">
    <w:panose1 w:val="020B0503020204020204"/>
    <w:charset w:val="86"/>
    <w:family w:val="auto"/>
    <w:pitch w:val="default"/>
    <w:sig w:usb0="80000287" w:usb1="2ACF3C50" w:usb2="00000016" w:usb3="00000000" w:csb0="0004001F" w:csb1="00000000"/>
    <w:embedRegular r:id="rId7" w:fontKey="{22605EC3-F2B2-4BDD-8EC5-4AB81A697A35}"/>
  </w:font>
  <w:font w:name="仿宋_GB2312">
    <w:panose1 w:val="02010609030101010101"/>
    <w:charset w:val="86"/>
    <w:family w:val="auto"/>
    <w:pitch w:val="default"/>
    <w:sig w:usb0="00000001" w:usb1="080E0000" w:usb2="00000000" w:usb3="00000000" w:csb0="00040000" w:csb1="00000000"/>
    <w:embedRegular r:id="rId8" w:fontKey="{1C1325DF-6263-41E0-9893-6C3461756329}"/>
  </w:font>
  <w:font w:name="ArialUnicodeMS">
    <w:altName w:val="Malgun Gothic"/>
    <w:panose1 w:val="00000000000000000000"/>
    <w:charset w:val="81"/>
    <w:family w:val="auto"/>
    <w:pitch w:val="default"/>
    <w:sig w:usb0="00000000" w:usb1="00000000" w:usb2="00000010" w:usb3="00000000" w:csb0="00080001" w:csb1="00000000"/>
    <w:embedRegular r:id="rId9" w:fontKey="{DF461EC4-6A7A-4A65-A7F8-1BD22786EB50}"/>
  </w:font>
  <w:font w:name="Malgun Gothic">
    <w:panose1 w:val="020B0503020000020004"/>
    <w:charset w:val="81"/>
    <w:family w:val="auto"/>
    <w:pitch w:val="default"/>
    <w:sig w:usb0="9000002F" w:usb1="29D77CFB" w:usb2="00000012" w:usb3="00000000" w:csb0="00080001" w:csb1="00000000"/>
  </w:font>
  <w:font w:name="方正小标宋_GBK">
    <w:panose1 w:val="02000000000000000000"/>
    <w:charset w:val="86"/>
    <w:family w:val="script"/>
    <w:pitch w:val="default"/>
    <w:sig w:usb0="A00002BF" w:usb1="38CF7CFA" w:usb2="00082016" w:usb3="00000000" w:csb0="00040001" w:csb1="00000000"/>
    <w:embedRegular r:id="rId10" w:fontKey="{1331B8D3-24BA-44F3-8319-9A47924FC0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04809">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0A03E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F0A03E9">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5B8082F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0F68F">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D378FB">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7ED378FB">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CA59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D58281E">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3D58281E">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7BCE">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11C1D1">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2F11C1D1">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2F71A">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B78287">
                          <w:pPr>
                            <w:pStyle w:val="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1DB78287">
                    <w:pPr>
                      <w:pStyle w:val="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8FDF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BE33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B069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A16326"/>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53FB9"/>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AB7190"/>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4C6C40"/>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473E80"/>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313A4B"/>
    <w:rsid w:val="2F6A001E"/>
    <w:rsid w:val="2F9F3DC1"/>
    <w:rsid w:val="2FFC7AC2"/>
    <w:rsid w:val="301430AF"/>
    <w:rsid w:val="304E2D0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B9040A"/>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66ACD"/>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204133"/>
    <w:rsid w:val="604F6C39"/>
    <w:rsid w:val="605202B4"/>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985BA2"/>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B35862"/>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6.46</c:v>
                </c:pt>
                <c:pt idx="1">
                  <c:v>6.76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84a59edb-dffc-446b-a739-528ba096f0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64600</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f3d6d5f-37ec-4ba1-ad0a-5d47c2f48d3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35600</c:v>
                </c:pt>
                <c:pt idx="1">
                  <c:v>29000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b62d45-1f14-440a-a517-52303ee3717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6.76</c:v>
                </c:pt>
                <c:pt idx="1">
                  <c:v>6.76</c:v>
                </c:pt>
                <c:pt idx="2">
                  <c:v>6.76</c:v>
                </c:pt>
                <c:pt idx="3">
                  <c:v>6.76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c:v>
                </c:pt>
                <c:pt idx="1">
                  <c:v>6.46</c:v>
                </c:pt>
                <c:pt idx="2">
                  <c:v>6.46</c:v>
                </c:pt>
                <c:pt idx="3">
                  <c:v>6.46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fbce86-c9e9-4ff0-99e2-b264eda5be3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5.57</c:v>
                </c:pt>
                <c:pt idx="1">
                  <c:v>5.57</c:v>
                </c:pt>
                <c:pt idx="2">
                  <c:v>5.57</c:v>
                </c:pt>
                <c:pt idx="3">
                  <c:v>5.57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c:v>
                </c:pt>
                <c:pt idx="1">
                  <c:v>6.46</c:v>
                </c:pt>
                <c:pt idx="2">
                  <c:v>6.46</c:v>
                </c:pt>
                <c:pt idx="3">
                  <c:v>6.46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31fc0077-311d-42ca-a404-907569c9042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1322</Words>
  <Characters>1336</Characters>
  <Lines>86</Lines>
  <Paragraphs>24</Paragraphs>
  <TotalTime>35</TotalTime>
  <ScaleCrop>false</ScaleCrop>
  <LinksUpToDate>false</LinksUpToDate>
  <CharactersWithSpaces>1342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诺何</cp:lastModifiedBy>
  <cp:lastPrinted>2023-08-04T01:00:00Z</cp:lastPrinted>
  <dcterms:modified xsi:type="dcterms:W3CDTF">2026-09-10T08:31:35Z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eyJoZGlkIjoiNGYxYzg3NTUwNTEwYThiZDk0MjdlNDUwNjkxYmU2NTgiLCJ1c2VySWQiOiI2MzA3OTM3MTkifQ==</vt:lpwstr>
  </property>
</Properties>
</file>