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b/>
          <w:bCs/>
          <w:kern w:val="2"/>
          <w:sz w:val="36"/>
          <w:szCs w:val="36"/>
          <w:lang w:val="en-US" w:eastAsia="zh-CN" w:bidi="ar-SA"/>
        </w:rPr>
        <w:t>解除封存资料物品清单</w:t>
      </w:r>
    </w:p>
    <w:p>
      <w:pPr>
        <w:jc w:val="right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（   ）解封物字[    ]第   号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3"/>
        <w:gridCol w:w="1704"/>
        <w:gridCol w:w="1705"/>
        <w:gridCol w:w="170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  <w:t>编号</w:t>
            </w: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  <w:t>名称</w:t>
            </w: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  <w:t>规格型号</w:t>
            </w: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  <w:t>数量（单位）</w:t>
            </w: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3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4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5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1706" w:type="dxa"/>
          </w:tcPr>
          <w:p>
            <w:pPr>
              <w:rPr>
                <w:rFonts w:hint="eastAsia" w:cstheme="minorBidi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</w:tr>
    </w:tbl>
    <w:p>
      <w:pPr>
        <w:tabs>
          <w:tab w:val="left" w:pos="7357"/>
        </w:tabs>
        <w:jc w:val="left"/>
        <w:rPr>
          <w:rFonts w:hint="eastAsia" w:cstheme="minorBidi"/>
          <w:kern w:val="2"/>
          <w:sz w:val="15"/>
          <w:szCs w:val="15"/>
          <w:lang w:val="en-US" w:eastAsia="zh-CN" w:bidi="ar-SA"/>
        </w:rPr>
      </w:pPr>
    </w:p>
    <w:p>
      <w:pPr>
        <w:tabs>
          <w:tab w:val="left" w:pos="7357"/>
        </w:tabs>
        <w:jc w:val="left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当事人：                           见证人：</w:t>
      </w:r>
    </w:p>
    <w:p>
      <w:pPr>
        <w:tabs>
          <w:tab w:val="left" w:pos="7357"/>
        </w:tabs>
        <w:jc w:val="left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执法人员：                         执法证号：</w:t>
      </w:r>
    </w:p>
    <w:p>
      <w:pPr>
        <w:tabs>
          <w:tab w:val="left" w:pos="7357"/>
        </w:tabs>
        <w:jc w:val="left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执法人员：                         执法证号：</w:t>
      </w:r>
    </w:p>
    <w:p>
      <w:pPr>
        <w:tabs>
          <w:tab w:val="left" w:pos="7357"/>
        </w:tabs>
        <w:jc w:val="left"/>
        <w:rPr>
          <w:rFonts w:hint="eastAsia" w:cstheme="minorBidi"/>
          <w:kern w:val="2"/>
          <w:sz w:val="28"/>
          <w:szCs w:val="28"/>
          <w:lang w:val="en-US" w:eastAsia="zh-CN" w:bidi="ar-SA"/>
        </w:rPr>
      </w:pPr>
    </w:p>
    <w:p>
      <w:pPr>
        <w:tabs>
          <w:tab w:val="left" w:pos="7357"/>
        </w:tabs>
        <w:jc w:val="right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（行政机关印章）</w:t>
      </w:r>
    </w:p>
    <w:p>
      <w:pPr>
        <w:tabs>
          <w:tab w:val="left" w:pos="7357"/>
        </w:tabs>
        <w:jc w:val="right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年    月    日</w:t>
      </w:r>
    </w:p>
    <w:p>
      <w:pPr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kern w:val="2"/>
          <w:sz w:val="28"/>
          <w:szCs w:val="28"/>
          <w:lang w:val="en-US" w:eastAsia="zh-CN" w:bidi="ar-SA"/>
        </w:rPr>
        <w:t>（本文书一式两份，一份存根，一份交当事人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left="0" w:leftChars="0" w:right="0" w:rightChars="0" w:firstLine="0" w:firstLineChars="0"/>
        <w:jc w:val="right"/>
        <w:textAlignment w:val="auto"/>
        <w:outlineLvl w:val="9"/>
        <w:rPr>
          <w:rFonts w:hint="eastAsia" w:cstheme="minorBidi"/>
          <w:kern w:val="2"/>
          <w:sz w:val="28"/>
          <w:szCs w:val="28"/>
          <w:lang w:val="en-US" w:eastAsia="zh-CN" w:bidi="ar-SA"/>
        </w:rPr>
      </w:pPr>
      <w:r>
        <w:rPr>
          <w:rFonts w:hint="eastAsia" w:cstheme="minorBidi"/>
          <w:b/>
          <w:bCs/>
          <w:kern w:val="2"/>
          <w:sz w:val="28"/>
          <w:szCs w:val="28"/>
          <w:lang w:val="en-US" w:eastAsia="zh-CN" w:bidi="ar-SA"/>
        </w:rPr>
        <w:t>河北省人力资源和社会保障厅监制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20204"/>
    <w:charset w:val="00"/>
    <w:family w:val="auto"/>
    <w:pitch w:val="default"/>
    <w:sig w:usb0="00007A87" w:usb1="80000000" w:usb2="00000008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464B06"/>
    <w:rsid w:val="3ED515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2017-09-14T08:22:52Z</cp:lastPrinted>
  <dcterms:modified xsi:type="dcterms:W3CDTF">2017-09-14T08:22:57Z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