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hint="eastAsia"/>
          <w:b/>
          <w:bCs/>
          <w:sz w:val="44"/>
          <w:szCs w:val="44"/>
        </w:rPr>
      </w:pPr>
      <w:r>
        <w:rPr>
          <w:rFonts w:hint="eastAsia"/>
          <w:b/>
          <w:bCs/>
          <w:sz w:val="44"/>
          <w:szCs w:val="44"/>
        </w:rPr>
        <w:t>拟批准</w:t>
      </w:r>
      <w:r>
        <w:rPr>
          <w:rFonts w:hint="eastAsia"/>
          <w:b/>
          <w:bCs/>
          <w:sz w:val="44"/>
          <w:szCs w:val="44"/>
          <w:lang w:val="en-US" w:eastAsia="zh-CN"/>
        </w:rPr>
        <w:t>行唐县玉城污水处理厂改扩建</w:t>
      </w:r>
      <w:r>
        <w:rPr>
          <w:rFonts w:hint="eastAsia"/>
          <w:b/>
          <w:bCs/>
          <w:sz w:val="44"/>
          <w:szCs w:val="44"/>
        </w:rPr>
        <w:t>项目环评文件公示</w:t>
      </w:r>
    </w:p>
    <w:p>
      <w:pPr>
        <w:rPr>
          <w:rFonts w:hint="eastAsia"/>
          <w:sz w:val="28"/>
          <w:szCs w:val="28"/>
        </w:rPr>
      </w:pPr>
      <w:r>
        <w:rPr>
          <w:rFonts w:hint="eastAsia"/>
          <w:sz w:val="28"/>
          <w:szCs w:val="28"/>
          <w:lang w:val="en-US" w:eastAsia="zh-CN"/>
        </w:rPr>
        <w:t xml:space="preserve">    </w:t>
      </w:r>
      <w:r>
        <w:rPr>
          <w:rFonts w:hint="eastAsia"/>
          <w:sz w:val="28"/>
          <w:szCs w:val="28"/>
        </w:rPr>
        <w:t>根据建设项目环境影响评价审批程序的有关规定，经审议，拟对该建设项目环境影响评价文件作出准予批准意见。为保证审批意见的严肃性和公正性，现将该建设项目环境影响评价文件的基本情况予以公示。公示期为自公示之日起5个工作日。</w:t>
      </w:r>
    </w:p>
    <w:p>
      <w:pPr>
        <w:ind w:firstLine="560"/>
        <w:rPr>
          <w:rFonts w:hint="eastAsia"/>
          <w:sz w:val="28"/>
          <w:szCs w:val="28"/>
        </w:rPr>
      </w:pPr>
      <w:r>
        <w:rPr>
          <w:rFonts w:hint="eastAsia"/>
          <w:sz w:val="28"/>
          <w:szCs w:val="28"/>
        </w:rPr>
        <w:t>联系电话：</w:t>
      </w:r>
      <w:r>
        <w:rPr>
          <w:rFonts w:hint="eastAsia"/>
          <w:sz w:val="28"/>
          <w:szCs w:val="28"/>
          <w:lang w:val="en-US" w:eastAsia="zh-CN"/>
        </w:rPr>
        <w:t>0311-82999913</w:t>
      </w:r>
      <w:r>
        <w:rPr>
          <w:rFonts w:hint="eastAsia"/>
          <w:sz w:val="28"/>
          <w:szCs w:val="28"/>
        </w:rPr>
        <w:t xml:space="preserve">       </w:t>
      </w:r>
    </w:p>
    <w:p>
      <w:pPr>
        <w:ind w:firstLine="560"/>
        <w:rPr>
          <w:rFonts w:hint="eastAsia"/>
          <w:sz w:val="28"/>
          <w:szCs w:val="28"/>
        </w:rPr>
      </w:pPr>
      <w:r>
        <w:rPr>
          <w:rFonts w:hint="eastAsia"/>
          <w:sz w:val="28"/>
          <w:szCs w:val="28"/>
        </w:rPr>
        <w:t>通讯地址：</w:t>
      </w:r>
      <w:r>
        <w:rPr>
          <w:rFonts w:hint="eastAsia"/>
          <w:sz w:val="28"/>
          <w:szCs w:val="28"/>
          <w:lang w:eastAsia="zh-CN"/>
        </w:rPr>
        <w:t>行唐县行政审批局二楼环保科</w:t>
      </w:r>
    </w:p>
    <w:p>
      <w:pPr>
        <w:ind w:firstLine="560"/>
        <w:rPr>
          <w:rFonts w:hint="eastAsia"/>
          <w:sz w:val="28"/>
          <w:szCs w:val="28"/>
        </w:rPr>
      </w:pPr>
      <w:r>
        <w:rPr>
          <w:rFonts w:hint="eastAsia"/>
          <w:sz w:val="28"/>
          <w:szCs w:val="28"/>
        </w:rPr>
        <w:t>听证告知：依据《中华人民共和国行政许可法》，自公示起五日内申请人、利害关系人可对以下拟作出的建设项目环境影响评价文件批复决定要求听证。注：项目基本情况包括：项目概况；主要环境影响及预防或者减轻不良环境影响的对策和措施；公众参与情况；建设单位或地方政府所作出的相关环境保护措施承诺文件。</w:t>
      </w:r>
    </w:p>
    <w:p>
      <w:pPr>
        <w:ind w:firstLine="560"/>
        <w:rPr>
          <w:rFonts w:hint="eastAsia"/>
          <w:sz w:val="28"/>
          <w:szCs w:val="28"/>
        </w:rPr>
      </w:pPr>
    </w:p>
    <w:tbl>
      <w:tblPr>
        <w:tblStyle w:val="5"/>
        <w:tblW w:w="95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0"/>
        <w:gridCol w:w="1700"/>
        <w:gridCol w:w="1680"/>
        <w:gridCol w:w="1650"/>
        <w:gridCol w:w="2273"/>
        <w:gridCol w:w="15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jc w:val="center"/>
        </w:trPr>
        <w:tc>
          <w:tcPr>
            <w:tcW w:w="630" w:type="dxa"/>
            <w:vAlign w:val="center"/>
          </w:tcPr>
          <w:p>
            <w:pPr>
              <w:jc w:val="both"/>
              <w:rPr>
                <w:rFonts w:hint="eastAsia"/>
                <w:vertAlign w:val="baseline"/>
              </w:rPr>
            </w:pPr>
            <w:r>
              <w:rPr>
                <w:rFonts w:ascii="黑体" w:hAnsi="宋体" w:eastAsia="黑体" w:cs="黑体"/>
                <w:i w:val="0"/>
                <w:caps w:val="0"/>
                <w:color w:val="333333"/>
                <w:spacing w:val="0"/>
                <w:sz w:val="24"/>
                <w:szCs w:val="24"/>
                <w:shd w:val="clear" w:fill="FFFFFF"/>
              </w:rPr>
              <w:t>序号</w:t>
            </w:r>
          </w:p>
        </w:tc>
        <w:tc>
          <w:tcPr>
            <w:tcW w:w="1700" w:type="dxa"/>
            <w:vAlign w:val="center"/>
          </w:tcPr>
          <w:p>
            <w:pPr>
              <w:jc w:val="both"/>
              <w:rPr>
                <w:rFonts w:hint="eastAsia"/>
                <w:vertAlign w:val="baseline"/>
              </w:rPr>
            </w:pPr>
            <w:r>
              <w:rPr>
                <w:rFonts w:ascii="黑体" w:hAnsi="宋体" w:eastAsia="黑体" w:cs="黑体"/>
                <w:i w:val="0"/>
                <w:caps w:val="0"/>
                <w:color w:val="333333"/>
                <w:spacing w:val="0"/>
                <w:sz w:val="24"/>
                <w:szCs w:val="24"/>
                <w:shd w:val="clear" w:fill="FFFFFF"/>
              </w:rPr>
              <w:t>项目名称</w:t>
            </w:r>
          </w:p>
        </w:tc>
        <w:tc>
          <w:tcPr>
            <w:tcW w:w="1680" w:type="dxa"/>
            <w:vAlign w:val="center"/>
          </w:tcPr>
          <w:p>
            <w:pPr>
              <w:jc w:val="both"/>
              <w:rPr>
                <w:rFonts w:hint="eastAsia"/>
                <w:vertAlign w:val="baseline"/>
              </w:rPr>
            </w:pPr>
            <w:r>
              <w:rPr>
                <w:rFonts w:ascii="黑体" w:hAnsi="宋体" w:eastAsia="黑体" w:cs="黑体"/>
                <w:i w:val="0"/>
                <w:caps w:val="0"/>
                <w:color w:val="333333"/>
                <w:spacing w:val="0"/>
                <w:sz w:val="24"/>
                <w:szCs w:val="24"/>
                <w:shd w:val="clear" w:fill="FFFFFF"/>
              </w:rPr>
              <w:t>建设单位</w:t>
            </w:r>
          </w:p>
        </w:tc>
        <w:tc>
          <w:tcPr>
            <w:tcW w:w="1650" w:type="dxa"/>
            <w:vAlign w:val="center"/>
          </w:tcPr>
          <w:p>
            <w:pPr>
              <w:jc w:val="both"/>
              <w:rPr>
                <w:rFonts w:hint="eastAsia"/>
                <w:vertAlign w:val="baseline"/>
              </w:rPr>
            </w:pPr>
            <w:r>
              <w:rPr>
                <w:rFonts w:ascii="黑体" w:hAnsi="宋体" w:eastAsia="黑体" w:cs="黑体"/>
                <w:i w:val="0"/>
                <w:caps w:val="0"/>
                <w:color w:val="333333"/>
                <w:spacing w:val="0"/>
                <w:sz w:val="24"/>
                <w:szCs w:val="24"/>
                <w:shd w:val="clear" w:fill="FFFFFF"/>
              </w:rPr>
              <w:t>建设地点</w:t>
            </w:r>
          </w:p>
        </w:tc>
        <w:tc>
          <w:tcPr>
            <w:tcW w:w="2273" w:type="dxa"/>
            <w:vAlign w:val="center"/>
          </w:tcPr>
          <w:p>
            <w:pPr>
              <w:jc w:val="both"/>
              <w:rPr>
                <w:rFonts w:hint="eastAsia"/>
                <w:vertAlign w:val="baseline"/>
              </w:rPr>
            </w:pPr>
            <w:r>
              <w:rPr>
                <w:rFonts w:hint="eastAsia" w:ascii="黑体" w:hAnsi="宋体" w:eastAsia="黑体" w:cs="黑体"/>
                <w:i w:val="0"/>
                <w:caps w:val="0"/>
                <w:color w:val="333333"/>
                <w:spacing w:val="0"/>
                <w:sz w:val="24"/>
                <w:szCs w:val="24"/>
                <w:shd w:val="clear" w:fill="FFFFFF"/>
              </w:rPr>
              <w:t>环境影响评价机构</w:t>
            </w:r>
          </w:p>
        </w:tc>
        <w:tc>
          <w:tcPr>
            <w:tcW w:w="1587" w:type="dxa"/>
            <w:vAlign w:val="center"/>
          </w:tcPr>
          <w:p>
            <w:pPr>
              <w:jc w:val="both"/>
              <w:rPr>
                <w:rFonts w:hint="eastAsia"/>
                <w:vertAlign w:val="baseline"/>
              </w:rPr>
            </w:pPr>
            <w:r>
              <w:rPr>
                <w:rFonts w:ascii="黑体" w:hAnsi="宋体" w:eastAsia="黑体" w:cs="黑体"/>
                <w:i w:val="0"/>
                <w:caps w:val="0"/>
                <w:color w:val="333333"/>
                <w:spacing w:val="0"/>
                <w:sz w:val="24"/>
                <w:szCs w:val="24"/>
                <w:shd w:val="clear" w:fill="FFFFFF"/>
              </w:rPr>
              <w:t>公示日期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94" w:hRule="atLeast"/>
          <w:jc w:val="center"/>
        </w:trPr>
        <w:tc>
          <w:tcPr>
            <w:tcW w:w="630" w:type="dxa"/>
            <w:vAlign w:val="center"/>
          </w:tcPr>
          <w:p>
            <w:pPr>
              <w:jc w:val="both"/>
              <w:rPr>
                <w:rFonts w:hint="eastAsia" w:eastAsiaTheme="minorEastAsia"/>
                <w:vertAlign w:val="baseline"/>
                <w:lang w:val="en-US" w:eastAsia="zh-CN"/>
              </w:rPr>
            </w:pPr>
            <w:r>
              <w:rPr>
                <w:rFonts w:hint="eastAsia"/>
                <w:vertAlign w:val="baseline"/>
                <w:lang w:val="en-US" w:eastAsia="zh-CN"/>
              </w:rPr>
              <w:t>1</w:t>
            </w:r>
          </w:p>
        </w:tc>
        <w:tc>
          <w:tcPr>
            <w:tcW w:w="1700" w:type="dxa"/>
            <w:vAlign w:val="center"/>
          </w:tcPr>
          <w:p>
            <w:pPr>
              <w:jc w:val="center"/>
              <w:rPr>
                <w:rFonts w:hint="eastAsia" w:eastAsiaTheme="minorEastAsia"/>
                <w:vertAlign w:val="baseline"/>
                <w:lang w:val="en-US" w:eastAsia="zh-CN"/>
              </w:rPr>
            </w:pPr>
            <w:r>
              <w:rPr>
                <w:rFonts w:hint="eastAsia"/>
                <w:vertAlign w:val="baseline"/>
                <w:lang w:val="en-US" w:eastAsia="zh-CN"/>
              </w:rPr>
              <w:t>行唐县玉城污水处理厂改扩建项目</w:t>
            </w:r>
          </w:p>
        </w:tc>
        <w:tc>
          <w:tcPr>
            <w:tcW w:w="1680" w:type="dxa"/>
            <w:vAlign w:val="center"/>
          </w:tcPr>
          <w:p>
            <w:pPr>
              <w:jc w:val="center"/>
              <w:rPr>
                <w:rFonts w:hint="eastAsia"/>
                <w:vertAlign w:val="baseline"/>
                <w:lang w:val="en-US"/>
              </w:rPr>
            </w:pPr>
            <w:r>
              <w:rPr>
                <w:rFonts w:hint="eastAsia"/>
                <w:vertAlign w:val="baseline"/>
                <w:lang w:val="en-US" w:eastAsia="zh-CN"/>
              </w:rPr>
              <w:t>行唐县玉城污水处理厂</w:t>
            </w:r>
          </w:p>
        </w:tc>
        <w:tc>
          <w:tcPr>
            <w:tcW w:w="1650" w:type="dxa"/>
            <w:vAlign w:val="center"/>
          </w:tcPr>
          <w:p>
            <w:pPr>
              <w:jc w:val="both"/>
              <w:rPr>
                <w:rFonts w:hint="eastAsia" w:eastAsiaTheme="minorEastAsia"/>
                <w:vertAlign w:val="baseline"/>
                <w:lang w:val="en-US" w:eastAsia="zh-CN"/>
              </w:rPr>
            </w:pPr>
            <w:r>
              <w:rPr>
                <w:rFonts w:hint="eastAsia"/>
                <w:vertAlign w:val="baseline"/>
                <w:lang w:val="en-US" w:eastAsia="zh-CN"/>
              </w:rPr>
              <w:t>河北省石家庄市行唐县贝村东侧</w:t>
            </w:r>
          </w:p>
        </w:tc>
        <w:tc>
          <w:tcPr>
            <w:tcW w:w="2273" w:type="dxa"/>
            <w:vAlign w:val="center"/>
          </w:tcPr>
          <w:p>
            <w:pPr>
              <w:jc w:val="both"/>
              <w:rPr>
                <w:rFonts w:hint="eastAsia"/>
                <w:vertAlign w:val="baseline"/>
                <w:lang w:val="en-US"/>
              </w:rPr>
            </w:pPr>
            <w:r>
              <w:rPr>
                <w:rFonts w:hint="eastAsia"/>
                <w:vertAlign w:val="baseline"/>
                <w:lang w:val="en-US" w:eastAsia="zh-CN"/>
              </w:rPr>
              <w:t>河北昌踏环保科技有限公司</w:t>
            </w:r>
          </w:p>
        </w:tc>
        <w:tc>
          <w:tcPr>
            <w:tcW w:w="1587" w:type="dxa"/>
            <w:vAlign w:val="center"/>
          </w:tcPr>
          <w:p>
            <w:pPr>
              <w:jc w:val="both"/>
              <w:rPr>
                <w:rFonts w:hint="default" w:eastAsiaTheme="minorEastAsia"/>
                <w:vertAlign w:val="baseline"/>
                <w:lang w:val="en-US" w:eastAsia="zh-CN"/>
              </w:rPr>
            </w:pPr>
            <w:r>
              <w:rPr>
                <w:rFonts w:hint="eastAsia"/>
                <w:color w:val="auto"/>
                <w:vertAlign w:val="baseline"/>
                <w:lang w:val="en-US" w:eastAsia="zh-CN"/>
              </w:rPr>
              <w:t>2021年9</w:t>
            </w:r>
            <w:bookmarkStart w:id="0" w:name="_GoBack"/>
            <w:bookmarkEnd w:id="0"/>
            <w:r>
              <w:rPr>
                <w:rFonts w:hint="eastAsia"/>
                <w:color w:val="auto"/>
                <w:vertAlign w:val="baseline"/>
                <w:lang w:val="en-US" w:eastAsia="zh-CN"/>
              </w:rPr>
              <w:t>月02日</w:t>
            </w:r>
          </w:p>
        </w:tc>
      </w:tr>
    </w:tbl>
    <w:p>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CD39C6"/>
    <w:rsid w:val="01F56E63"/>
    <w:rsid w:val="0473244D"/>
    <w:rsid w:val="07CD39C6"/>
    <w:rsid w:val="132B000C"/>
    <w:rsid w:val="17A43FA7"/>
    <w:rsid w:val="1A3C2A9B"/>
    <w:rsid w:val="29C92B7D"/>
    <w:rsid w:val="2D2E3ED3"/>
    <w:rsid w:val="2FA74418"/>
    <w:rsid w:val="3ABC0B8D"/>
    <w:rsid w:val="4E9C5649"/>
    <w:rsid w:val="4F254321"/>
    <w:rsid w:val="5245106D"/>
    <w:rsid w:val="58173C4B"/>
    <w:rsid w:val="5C973C51"/>
    <w:rsid w:val="6920445D"/>
    <w:rsid w:val="767E4315"/>
    <w:rsid w:val="78D61235"/>
    <w:rsid w:val="794D573C"/>
    <w:rsid w:val="7A02516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Office_10.8.2.6726_F1E327BC-269C-435d-A152-05C5408002CA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2020-10-12T01:27:00Z</dcterms:created>
  <dc:creator>Administrator</dc:creator>
  <cp:lastModifiedBy>河北雅尚人力资源，长期招工，</cp:lastModifiedBy>
  <dcterms:modified xsi:type="dcterms:W3CDTF">2021-09-02T01:58:57Z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2052-10.8.2.6726</vt:lpwstr>
  </property>
  <property fmtid="{D5CDD505-2E9C-101B-9397-08002B2CF9AE}" pid="3" name="ICV">
    <vt:lpwstr>1B7F34FB08F349C19A685A9C3B786F23</vt:lpwstr>
  </property>
</Properties>
</file>